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F8" w:rsidRPr="00FE2F21" w:rsidRDefault="007D730C" w:rsidP="00863A3A">
      <w:pPr>
        <w:widowControl w:val="0"/>
        <w:shd w:val="clear" w:color="auto" w:fill="FFFFFF"/>
        <w:spacing w:after="240" w:line="240" w:lineRule="auto"/>
        <w:jc w:val="center"/>
        <w:rPr>
          <w:rFonts w:asciiTheme="majorBidi" w:eastAsia="Times New Roman" w:hAnsiTheme="majorBidi" w:cstheme="majorBidi"/>
          <w:i/>
          <w:iCs/>
          <w:color w:val="111111"/>
          <w:sz w:val="18"/>
          <w:szCs w:val="18"/>
        </w:rPr>
      </w:pPr>
      <w:r w:rsidRPr="00FE2F21">
        <w:rPr>
          <w:rFonts w:asciiTheme="majorBidi" w:eastAsia="Times New Roman" w:hAnsiTheme="majorBidi" w:cstheme="majorBidi"/>
          <w:b/>
          <w:bCs/>
          <w:i/>
          <w:iCs/>
          <w:color w:val="111111"/>
          <w:sz w:val="28"/>
          <w:szCs w:val="28"/>
        </w:rPr>
        <w:t>PENGARUH PROGRAM PENINGKATAN KOMPETENSI AKADEMIK MA’HAD AL-JAMI’AH TERHADAP AQIDAH, IBADAH, DAN AKHLAK PADA  MAHASISWA</w:t>
      </w:r>
    </w:p>
    <w:p w:rsidR="00656EF8" w:rsidRPr="00351DF7" w:rsidRDefault="00351DF7" w:rsidP="00863A3A">
      <w:pPr>
        <w:widowControl w:val="0"/>
        <w:shd w:val="clear" w:color="auto" w:fill="FFFFFF"/>
        <w:spacing w:before="240" w:after="240" w:line="240" w:lineRule="auto"/>
        <w:jc w:val="center"/>
        <w:rPr>
          <w:rFonts w:asciiTheme="majorBidi" w:eastAsia="Times New Roman" w:hAnsiTheme="majorBidi" w:cstheme="majorBidi"/>
          <w:b/>
          <w:bCs/>
          <w:i/>
          <w:iCs/>
          <w:color w:val="111111"/>
          <w:sz w:val="28"/>
          <w:szCs w:val="28"/>
        </w:rPr>
      </w:pPr>
      <w:r w:rsidRPr="00351DF7">
        <w:rPr>
          <w:rFonts w:asciiTheme="majorBidi" w:eastAsia="Times New Roman" w:hAnsiTheme="majorBidi" w:cstheme="majorBidi"/>
          <w:b/>
          <w:bCs/>
          <w:i/>
          <w:iCs/>
          <w:color w:val="111111"/>
          <w:sz w:val="28"/>
          <w:szCs w:val="28"/>
        </w:rPr>
        <w:t>THE EFFECT OF THE MA’HAD AL-JAMI’AH ACADEMIC COMPETENCY IMPROVEMENT PROGRAM ON AQIDAH, WORSHIP, AND MORALS OF STUDENTS</w:t>
      </w:r>
    </w:p>
    <w:p w:rsidR="00656EF8" w:rsidRPr="00EF52B1" w:rsidRDefault="00EF52B1" w:rsidP="00863A3A">
      <w:pPr>
        <w:widowControl w:val="0"/>
        <w:shd w:val="clear" w:color="auto" w:fill="FFFFFF"/>
        <w:spacing w:after="0" w:line="240" w:lineRule="auto"/>
        <w:jc w:val="center"/>
        <w:rPr>
          <w:rFonts w:asciiTheme="majorBidi" w:eastAsia="Times New Roman" w:hAnsiTheme="majorBidi" w:cstheme="majorBidi"/>
          <w:color w:val="111111"/>
          <w:sz w:val="24"/>
          <w:szCs w:val="24"/>
          <w:lang w:val="id-ID"/>
        </w:rPr>
      </w:pPr>
      <w:r>
        <w:rPr>
          <w:rFonts w:asciiTheme="majorBidi" w:eastAsia="Times New Roman" w:hAnsiTheme="majorBidi" w:cstheme="majorBidi"/>
          <w:b/>
          <w:bCs/>
          <w:color w:val="111111"/>
          <w:sz w:val="24"/>
          <w:szCs w:val="24"/>
        </w:rPr>
        <w:t>Dani Fatus Sariroh</w:t>
      </w:r>
      <w:r>
        <w:rPr>
          <w:rFonts w:asciiTheme="majorBidi" w:eastAsia="Times New Roman" w:hAnsiTheme="majorBidi" w:cstheme="majorBidi"/>
          <w:b/>
          <w:bCs/>
          <w:color w:val="111111"/>
          <w:sz w:val="24"/>
          <w:szCs w:val="24"/>
          <w:lang w:val="id-ID"/>
        </w:rPr>
        <w:t>, Dr. Agus Zainul Fitri, M.Pd</w:t>
      </w:r>
    </w:p>
    <w:p w:rsidR="00656EF8" w:rsidRPr="00EF52B1" w:rsidRDefault="00EF52B1" w:rsidP="00863A3A">
      <w:pPr>
        <w:widowControl w:val="0"/>
        <w:shd w:val="clear" w:color="auto" w:fill="FFFFFF"/>
        <w:spacing w:after="0" w:line="240" w:lineRule="auto"/>
        <w:jc w:val="center"/>
        <w:rPr>
          <w:rFonts w:asciiTheme="majorBidi" w:eastAsia="Times New Roman" w:hAnsiTheme="majorBidi" w:cstheme="majorBidi"/>
          <w:i/>
          <w:iCs/>
          <w:color w:val="111111"/>
          <w:sz w:val="20"/>
          <w:szCs w:val="20"/>
          <w:lang w:val="id-ID"/>
        </w:rPr>
      </w:pPr>
      <w:r>
        <w:rPr>
          <w:rFonts w:asciiTheme="majorBidi" w:eastAsia="Times New Roman" w:hAnsiTheme="majorBidi" w:cstheme="majorBidi"/>
          <w:i/>
          <w:iCs/>
          <w:color w:val="111111"/>
          <w:sz w:val="20"/>
          <w:szCs w:val="20"/>
          <w:lang w:val="id-ID"/>
        </w:rPr>
        <w:t xml:space="preserve">Mahasiswa </w:t>
      </w:r>
      <w:r w:rsidR="00656EF8" w:rsidRPr="00062226">
        <w:rPr>
          <w:rFonts w:asciiTheme="majorBidi" w:eastAsia="Times New Roman" w:hAnsiTheme="majorBidi" w:cstheme="majorBidi"/>
          <w:i/>
          <w:iCs/>
          <w:color w:val="111111"/>
          <w:sz w:val="20"/>
          <w:szCs w:val="20"/>
        </w:rPr>
        <w:t xml:space="preserve">Pascasarjana </w:t>
      </w:r>
      <w:r w:rsidR="00351DF7" w:rsidRPr="00062226">
        <w:rPr>
          <w:rFonts w:asciiTheme="majorBidi" w:eastAsia="Times New Roman" w:hAnsiTheme="majorBidi" w:cstheme="majorBidi"/>
          <w:i/>
          <w:iCs/>
          <w:color w:val="111111"/>
          <w:sz w:val="20"/>
          <w:szCs w:val="20"/>
        </w:rPr>
        <w:t>IAIN Tulungagung</w:t>
      </w:r>
      <w:r>
        <w:rPr>
          <w:rFonts w:asciiTheme="majorBidi" w:eastAsia="Times New Roman" w:hAnsiTheme="majorBidi" w:cstheme="majorBidi"/>
          <w:i/>
          <w:iCs/>
          <w:color w:val="111111"/>
          <w:sz w:val="20"/>
          <w:szCs w:val="20"/>
          <w:lang w:val="id-ID"/>
        </w:rPr>
        <w:t xml:space="preserve">, Dosen </w:t>
      </w:r>
      <w:r w:rsidRPr="00062226">
        <w:rPr>
          <w:rFonts w:asciiTheme="majorBidi" w:eastAsia="Times New Roman" w:hAnsiTheme="majorBidi" w:cstheme="majorBidi"/>
          <w:i/>
          <w:iCs/>
          <w:color w:val="111111"/>
          <w:sz w:val="20"/>
          <w:szCs w:val="20"/>
        </w:rPr>
        <w:t>Pascasarjana IAIN Tulungagung</w:t>
      </w:r>
    </w:p>
    <w:p w:rsidR="00656EF8" w:rsidRPr="00EF52B1" w:rsidRDefault="00656EF8" w:rsidP="00863A3A">
      <w:pPr>
        <w:widowControl w:val="0"/>
        <w:shd w:val="clear" w:color="auto" w:fill="FFFFFF"/>
        <w:spacing w:after="0" w:line="240" w:lineRule="auto"/>
        <w:jc w:val="center"/>
        <w:rPr>
          <w:rFonts w:asciiTheme="majorBidi" w:eastAsia="Times New Roman" w:hAnsiTheme="majorBidi" w:cstheme="majorBidi"/>
          <w:sz w:val="20"/>
          <w:szCs w:val="20"/>
          <w:lang w:val="id-ID"/>
        </w:rPr>
      </w:pPr>
      <w:r w:rsidRPr="00B636F1">
        <w:rPr>
          <w:rFonts w:asciiTheme="majorBidi" w:eastAsia="Times New Roman" w:hAnsiTheme="majorBidi" w:cstheme="majorBidi"/>
          <w:i/>
          <w:iCs/>
          <w:sz w:val="20"/>
          <w:szCs w:val="20"/>
        </w:rPr>
        <w:t>email:</w:t>
      </w:r>
      <w:r w:rsidRPr="00B636F1">
        <w:rPr>
          <w:rFonts w:asciiTheme="majorBidi" w:eastAsia="Times New Roman" w:hAnsiTheme="majorBidi" w:cstheme="majorBidi"/>
          <w:sz w:val="20"/>
          <w:szCs w:val="20"/>
        </w:rPr>
        <w:t> </w:t>
      </w:r>
      <w:hyperlink r:id="rId8" w:history="1">
        <w:r w:rsidR="00EF52B1" w:rsidRPr="003F160E">
          <w:rPr>
            <w:rStyle w:val="Hyperlink"/>
            <w:rFonts w:asciiTheme="majorBidi" w:hAnsiTheme="majorBidi" w:cstheme="majorBidi"/>
            <w:sz w:val="20"/>
            <w:szCs w:val="20"/>
          </w:rPr>
          <w:t>danisari222@gmail.com</w:t>
        </w:r>
      </w:hyperlink>
      <w:r w:rsidR="00EF52B1">
        <w:rPr>
          <w:rFonts w:asciiTheme="majorBidi" w:hAnsiTheme="majorBidi" w:cstheme="majorBidi"/>
          <w:sz w:val="20"/>
          <w:szCs w:val="20"/>
          <w:lang w:val="id-ID"/>
        </w:rPr>
        <w:t xml:space="preserve">, </w:t>
      </w:r>
      <w:hyperlink r:id="rId9" w:history="1">
        <w:r w:rsidR="00EF52B1" w:rsidRPr="003F160E">
          <w:rPr>
            <w:rStyle w:val="Hyperlink"/>
            <w:rFonts w:asciiTheme="majorBidi" w:hAnsiTheme="majorBidi" w:cstheme="majorBidi"/>
            <w:sz w:val="20"/>
            <w:szCs w:val="20"/>
            <w:lang w:val="id-ID"/>
          </w:rPr>
          <w:t>guszain09@gmail.com</w:t>
        </w:r>
      </w:hyperlink>
      <w:r w:rsidR="00EF52B1">
        <w:rPr>
          <w:rFonts w:asciiTheme="majorBidi" w:hAnsiTheme="majorBidi" w:cstheme="majorBidi"/>
          <w:sz w:val="20"/>
          <w:szCs w:val="20"/>
          <w:lang w:val="id-ID"/>
        </w:rPr>
        <w:t xml:space="preserve"> </w:t>
      </w:r>
      <w:bookmarkStart w:id="0" w:name="_GoBack"/>
      <w:bookmarkEnd w:id="0"/>
    </w:p>
    <w:p w:rsidR="00656EF8" w:rsidRPr="003A1A4F" w:rsidRDefault="00656EF8" w:rsidP="00863A3A">
      <w:pPr>
        <w:widowControl w:val="0"/>
        <w:shd w:val="clear" w:color="auto" w:fill="FFFFFF"/>
        <w:spacing w:before="240" w:after="240" w:line="240" w:lineRule="auto"/>
        <w:jc w:val="center"/>
        <w:rPr>
          <w:rFonts w:asciiTheme="majorBidi" w:eastAsia="Times New Roman" w:hAnsiTheme="majorBidi" w:cstheme="majorBidi"/>
          <w:sz w:val="16"/>
          <w:szCs w:val="16"/>
        </w:rPr>
      </w:pPr>
      <w:r w:rsidRPr="003A1A4F">
        <w:rPr>
          <w:rFonts w:asciiTheme="majorBidi" w:eastAsia="Times New Roman" w:hAnsiTheme="majorBidi" w:cstheme="majorBidi"/>
          <w:sz w:val="20"/>
          <w:szCs w:val="20"/>
        </w:rPr>
        <w:t> </w:t>
      </w:r>
      <w:r w:rsidRPr="003A1A4F">
        <w:rPr>
          <w:rFonts w:asciiTheme="majorBidi" w:eastAsia="Times New Roman" w:hAnsiTheme="majorBidi" w:cstheme="majorBidi"/>
          <w:b/>
          <w:bCs/>
          <w:i/>
          <w:iCs/>
        </w:rPr>
        <w:t>Abstract</w:t>
      </w:r>
      <w:r w:rsidRPr="003A1A4F">
        <w:rPr>
          <w:rFonts w:asciiTheme="majorBidi" w:eastAsia="Times New Roman" w:hAnsiTheme="majorBidi" w:cstheme="majorBidi"/>
          <w:b/>
          <w:bCs/>
          <w:i/>
          <w:iCs/>
          <w:sz w:val="16"/>
          <w:szCs w:val="16"/>
        </w:rPr>
        <w:t> </w:t>
      </w:r>
    </w:p>
    <w:p w:rsidR="00D60EEA" w:rsidRPr="003A1A4F" w:rsidRDefault="0050748C" w:rsidP="00863A3A">
      <w:pPr>
        <w:widowControl w:val="0"/>
        <w:shd w:val="clear" w:color="auto" w:fill="FFFFFF"/>
        <w:spacing w:before="240" w:after="240" w:line="240" w:lineRule="auto"/>
        <w:jc w:val="both"/>
        <w:rPr>
          <w:rFonts w:asciiTheme="majorBidi" w:eastAsia="Times New Roman" w:hAnsiTheme="majorBidi" w:cstheme="majorBidi"/>
          <w:i/>
          <w:iCs/>
          <w:color w:val="111111"/>
        </w:rPr>
      </w:pPr>
      <w:r w:rsidRPr="003A1A4F">
        <w:rPr>
          <w:rFonts w:asciiTheme="majorBidi" w:eastAsia="Times New Roman" w:hAnsiTheme="majorBidi" w:cstheme="majorBidi"/>
          <w:i/>
          <w:iCs/>
          <w:color w:val="111111"/>
        </w:rPr>
        <w:t xml:space="preserve">The program to improve the academic competence of Ma’had Al-Jami’ah is a series of activities in Ma’had and must be followed by all students of Ma’had Al-Jami’ah IAIN Tulungagung to improve academic abilities, namely the development of religious and linguistic knowledge, </w:t>
      </w:r>
      <w:r w:rsidR="003A30DA" w:rsidRPr="003A1A4F">
        <w:rPr>
          <w:rFonts w:asciiTheme="majorBidi" w:eastAsia="Times New Roman" w:hAnsiTheme="majorBidi" w:cstheme="majorBidi"/>
          <w:i/>
          <w:iCs/>
          <w:color w:val="111111"/>
        </w:rPr>
        <w:t xml:space="preserve">and </w:t>
      </w:r>
      <w:r w:rsidRPr="003A1A4F">
        <w:rPr>
          <w:rFonts w:asciiTheme="majorBidi" w:eastAsia="Times New Roman" w:hAnsiTheme="majorBidi" w:cstheme="majorBidi"/>
          <w:i/>
          <w:iCs/>
          <w:color w:val="111111"/>
        </w:rPr>
        <w:t xml:space="preserve">tradition of religious spirituality. The purpose of the research to know </w:t>
      </w:r>
      <w:r w:rsidR="004A2523" w:rsidRPr="003A1A4F">
        <w:rPr>
          <w:rFonts w:asciiTheme="majorBidi" w:eastAsia="Times New Roman" w:hAnsiTheme="majorBidi" w:cstheme="majorBidi"/>
          <w:i/>
          <w:iCs/>
          <w:color w:val="111111"/>
        </w:rPr>
        <w:t xml:space="preserve">the implementation and </w:t>
      </w:r>
      <w:r w:rsidRPr="003A1A4F">
        <w:rPr>
          <w:rFonts w:asciiTheme="majorBidi" w:eastAsia="Times New Roman" w:hAnsiTheme="majorBidi" w:cstheme="majorBidi"/>
          <w:i/>
          <w:iCs/>
          <w:color w:val="111111"/>
        </w:rPr>
        <w:t>the effect of the Ma’had Al-Jami’ah Academic Competency Improvement Program towards aqidah, worship, and morals in students</w:t>
      </w:r>
      <w:r w:rsidR="00DB3B4B" w:rsidRPr="003A1A4F">
        <w:rPr>
          <w:rFonts w:asciiTheme="majorBidi" w:eastAsia="Times New Roman" w:hAnsiTheme="majorBidi" w:cstheme="majorBidi"/>
          <w:i/>
          <w:iCs/>
          <w:color w:val="111111"/>
        </w:rPr>
        <w:t>. The research method used is an explanatory mixed method</w:t>
      </w:r>
      <w:r w:rsidR="003F5483" w:rsidRPr="003A1A4F">
        <w:rPr>
          <w:rFonts w:asciiTheme="majorBidi" w:eastAsia="Times New Roman" w:hAnsiTheme="majorBidi" w:cstheme="majorBidi"/>
          <w:i/>
          <w:iCs/>
          <w:color w:val="111111"/>
        </w:rPr>
        <w:t xml:space="preserve"> (qualitative - qualitative)</w:t>
      </w:r>
      <w:r w:rsidR="00DB3B4B" w:rsidRPr="003A1A4F">
        <w:rPr>
          <w:rFonts w:asciiTheme="majorBidi" w:eastAsia="Times New Roman" w:hAnsiTheme="majorBidi" w:cstheme="majorBidi"/>
          <w:i/>
          <w:iCs/>
          <w:color w:val="111111"/>
        </w:rPr>
        <w:t xml:space="preserve">. The population numbered 400 mahasantri. The sampling technique used was simple random sampling, and obtained a sample of 170 students. The results of the research is </w:t>
      </w:r>
      <w:r w:rsidR="00070769" w:rsidRPr="003A1A4F">
        <w:rPr>
          <w:rFonts w:asciiTheme="majorBidi" w:eastAsia="Times New Roman" w:hAnsiTheme="majorBidi" w:cstheme="majorBidi"/>
          <w:i/>
          <w:iCs/>
          <w:color w:val="111111"/>
        </w:rPr>
        <w:t>there is the effect of the Ma’had Al-Jami’ah Academic Competency Improvement Program towards aqidah, worship, and morals in students is shown as a percentage of 87.5%.</w:t>
      </w:r>
      <w:r w:rsidR="00070769" w:rsidRPr="003A1A4F">
        <w:rPr>
          <w:rFonts w:asciiTheme="majorBidi" w:hAnsiTheme="majorBidi" w:cstheme="majorBidi"/>
          <w:i/>
          <w:iCs/>
        </w:rPr>
        <w:t xml:space="preserve"> </w:t>
      </w:r>
      <w:r w:rsidR="001577FF" w:rsidRPr="003A1A4F">
        <w:rPr>
          <w:rFonts w:asciiTheme="majorBidi" w:hAnsiTheme="majorBidi" w:cstheme="majorBidi"/>
          <w:i/>
          <w:iCs/>
        </w:rPr>
        <w:t>T</w:t>
      </w:r>
      <w:r w:rsidR="00070769" w:rsidRPr="003A1A4F">
        <w:rPr>
          <w:rFonts w:asciiTheme="majorBidi" w:hAnsiTheme="majorBidi" w:cstheme="majorBidi"/>
          <w:i/>
          <w:iCs/>
        </w:rPr>
        <w:t xml:space="preserve">he implementation of the Ma’had Al-Jami’ah academic competency improvement </w:t>
      </w:r>
      <w:r w:rsidR="00B6344F" w:rsidRPr="003A1A4F">
        <w:rPr>
          <w:rFonts w:asciiTheme="majorBidi" w:hAnsiTheme="majorBidi" w:cstheme="majorBidi"/>
          <w:i/>
          <w:iCs/>
        </w:rPr>
        <w:t>with book study, religious activities, habituation, and control.</w:t>
      </w:r>
      <w:r w:rsidR="00B6344F" w:rsidRPr="003A1A4F">
        <w:rPr>
          <w:sz w:val="20"/>
          <w:szCs w:val="20"/>
        </w:rPr>
        <w:t xml:space="preserve"> </w:t>
      </w:r>
      <w:r w:rsidR="00B6344F" w:rsidRPr="003A1A4F">
        <w:rPr>
          <w:rFonts w:asciiTheme="majorBidi" w:hAnsiTheme="majorBidi" w:cstheme="majorBidi"/>
          <w:i/>
          <w:iCs/>
        </w:rPr>
        <w:t>Practical and theoretical implications of the program to increas</w:t>
      </w:r>
      <w:r w:rsidR="003F5483" w:rsidRPr="003A1A4F">
        <w:rPr>
          <w:rFonts w:asciiTheme="majorBidi" w:hAnsiTheme="majorBidi" w:cstheme="majorBidi"/>
          <w:i/>
          <w:iCs/>
        </w:rPr>
        <w:t>e the academic competence of ma’</w:t>
      </w:r>
      <w:r w:rsidR="00B6344F" w:rsidRPr="003A1A4F">
        <w:rPr>
          <w:rFonts w:asciiTheme="majorBidi" w:hAnsiTheme="majorBidi" w:cstheme="majorBidi"/>
          <w:i/>
          <w:iCs/>
        </w:rPr>
        <w:t>had al-jami</w:t>
      </w:r>
      <w:r w:rsidR="003F5483" w:rsidRPr="003A1A4F">
        <w:rPr>
          <w:rFonts w:asciiTheme="majorBidi" w:hAnsiTheme="majorBidi" w:cstheme="majorBidi"/>
          <w:i/>
          <w:iCs/>
        </w:rPr>
        <w:t>’</w:t>
      </w:r>
      <w:r w:rsidR="00B6344F" w:rsidRPr="003A1A4F">
        <w:rPr>
          <w:rFonts w:asciiTheme="majorBidi" w:hAnsiTheme="majorBidi" w:cstheme="majorBidi"/>
          <w:i/>
          <w:iCs/>
        </w:rPr>
        <w:t>ah in order to improve academic abilities, namely the development of religious knowledge, naming and preserving the tradition of religious spirituality, and moral character.</w:t>
      </w:r>
    </w:p>
    <w:p w:rsidR="00656EF8" w:rsidRPr="003A1A4F" w:rsidRDefault="00656EF8" w:rsidP="00863A3A">
      <w:pPr>
        <w:widowControl w:val="0"/>
        <w:shd w:val="clear" w:color="auto" w:fill="FFFFFF"/>
        <w:spacing w:before="240" w:after="240" w:line="240" w:lineRule="auto"/>
        <w:jc w:val="both"/>
        <w:rPr>
          <w:rFonts w:asciiTheme="majorBidi" w:eastAsia="Times New Roman" w:hAnsiTheme="majorBidi" w:cstheme="majorBidi"/>
          <w:i/>
          <w:iCs/>
          <w:color w:val="111111"/>
        </w:rPr>
      </w:pPr>
      <w:r w:rsidRPr="003A1A4F">
        <w:rPr>
          <w:rFonts w:asciiTheme="majorBidi" w:eastAsia="Times New Roman" w:hAnsiTheme="majorBidi" w:cstheme="majorBidi"/>
          <w:b/>
          <w:bCs/>
          <w:i/>
          <w:iCs/>
          <w:color w:val="111111"/>
        </w:rPr>
        <w:t>Keywords</w:t>
      </w:r>
      <w:r w:rsidRPr="003A1A4F">
        <w:rPr>
          <w:rFonts w:asciiTheme="majorBidi" w:eastAsia="Times New Roman" w:hAnsiTheme="majorBidi" w:cstheme="majorBidi"/>
          <w:i/>
          <w:iCs/>
          <w:color w:val="111111"/>
        </w:rPr>
        <w:t>: </w:t>
      </w:r>
      <w:r w:rsidR="003A30DA" w:rsidRPr="003A1A4F">
        <w:rPr>
          <w:rFonts w:asciiTheme="majorBidi" w:hAnsiTheme="majorBidi" w:cstheme="majorBidi"/>
          <w:i/>
          <w:iCs/>
        </w:rPr>
        <w:t>Academic Competency Improvement Program of Ma’had Al-Jami’</w:t>
      </w:r>
      <w:r w:rsidR="00062226" w:rsidRPr="003A1A4F">
        <w:rPr>
          <w:rFonts w:asciiTheme="majorBidi" w:hAnsiTheme="majorBidi" w:cstheme="majorBidi"/>
          <w:i/>
          <w:iCs/>
        </w:rPr>
        <w:t xml:space="preserve">ah; </w:t>
      </w:r>
      <w:r w:rsidR="003A30DA" w:rsidRPr="003A1A4F">
        <w:rPr>
          <w:rFonts w:asciiTheme="majorBidi" w:hAnsiTheme="majorBidi" w:cstheme="majorBidi"/>
          <w:i/>
          <w:iCs/>
        </w:rPr>
        <w:t>Aqidah</w:t>
      </w:r>
      <w:r w:rsidR="00062226" w:rsidRPr="003A1A4F">
        <w:rPr>
          <w:rFonts w:asciiTheme="majorBidi" w:hAnsiTheme="majorBidi" w:cstheme="majorBidi"/>
          <w:i/>
          <w:iCs/>
        </w:rPr>
        <w:t>;</w:t>
      </w:r>
      <w:r w:rsidR="003A30DA" w:rsidRPr="003A1A4F">
        <w:rPr>
          <w:rFonts w:asciiTheme="majorBidi" w:hAnsiTheme="majorBidi" w:cstheme="majorBidi"/>
          <w:i/>
          <w:iCs/>
        </w:rPr>
        <w:t xml:space="preserve"> Worship</w:t>
      </w:r>
      <w:r w:rsidR="00062226" w:rsidRPr="003A1A4F">
        <w:rPr>
          <w:rFonts w:asciiTheme="majorBidi" w:hAnsiTheme="majorBidi" w:cstheme="majorBidi"/>
          <w:i/>
          <w:iCs/>
        </w:rPr>
        <w:t>;</w:t>
      </w:r>
      <w:r w:rsidR="003A30DA" w:rsidRPr="003A1A4F">
        <w:rPr>
          <w:rFonts w:asciiTheme="majorBidi" w:hAnsiTheme="majorBidi" w:cstheme="majorBidi"/>
          <w:i/>
          <w:iCs/>
        </w:rPr>
        <w:t xml:space="preserve"> Moral.</w:t>
      </w:r>
    </w:p>
    <w:p w:rsidR="00656EF8" w:rsidRPr="007A694B" w:rsidRDefault="00656EF8" w:rsidP="00863A3A">
      <w:pPr>
        <w:widowControl w:val="0"/>
        <w:shd w:val="clear" w:color="auto" w:fill="FFFFFF"/>
        <w:spacing w:before="240" w:after="240" w:line="240" w:lineRule="auto"/>
        <w:jc w:val="center"/>
        <w:rPr>
          <w:rFonts w:asciiTheme="majorBidi" w:eastAsia="Times New Roman" w:hAnsiTheme="majorBidi" w:cstheme="majorBidi"/>
          <w:color w:val="111111"/>
          <w:sz w:val="14"/>
          <w:szCs w:val="14"/>
        </w:rPr>
      </w:pPr>
      <w:r w:rsidRPr="007A694B">
        <w:rPr>
          <w:rFonts w:asciiTheme="majorBidi" w:eastAsia="Times New Roman" w:hAnsiTheme="majorBidi" w:cstheme="majorBidi"/>
          <w:b/>
          <w:bCs/>
          <w:color w:val="111111"/>
          <w:sz w:val="20"/>
          <w:szCs w:val="20"/>
        </w:rPr>
        <w:t>Abstrak</w:t>
      </w:r>
      <w:r w:rsidRPr="007A694B">
        <w:rPr>
          <w:rFonts w:asciiTheme="majorBidi" w:eastAsia="Times New Roman" w:hAnsiTheme="majorBidi" w:cstheme="majorBidi"/>
          <w:b/>
          <w:bCs/>
          <w:i/>
          <w:iCs/>
          <w:color w:val="111111"/>
          <w:sz w:val="14"/>
          <w:szCs w:val="14"/>
        </w:rPr>
        <w:t> </w:t>
      </w:r>
    </w:p>
    <w:p w:rsidR="00656EF8" w:rsidRPr="007A694B" w:rsidRDefault="003A30DA" w:rsidP="00863A3A">
      <w:pPr>
        <w:widowControl w:val="0"/>
        <w:shd w:val="clear" w:color="auto" w:fill="FFFFFF"/>
        <w:spacing w:before="240" w:after="240" w:line="240" w:lineRule="auto"/>
        <w:jc w:val="both"/>
        <w:rPr>
          <w:rFonts w:asciiTheme="majorBidi" w:hAnsiTheme="majorBidi" w:cstheme="majorBidi"/>
          <w:sz w:val="20"/>
          <w:szCs w:val="20"/>
        </w:rPr>
      </w:pPr>
      <w:r w:rsidRPr="007A694B">
        <w:rPr>
          <w:rFonts w:asciiTheme="majorBidi" w:hAnsiTheme="majorBidi" w:cstheme="majorBidi"/>
          <w:sz w:val="20"/>
          <w:szCs w:val="20"/>
        </w:rPr>
        <w:t xml:space="preserve">Program peningkatan kompetensi akademik ma’had al-jami’ah merupakan serangkaian kegiatan yang ada di ma’had dan wajib diikuti oleh seluruh mahasantri ma’had al-jami’ah IAIN Tulungagung guna meningkatkan kemampuan akademik yaitu pengembangan ilmu keagamaan dan kebahasaan, serta penamaan dan pelestarian tradisi spirilualitas keagamaan. </w:t>
      </w:r>
      <w:r w:rsidR="00650E29" w:rsidRPr="007A694B">
        <w:rPr>
          <w:rFonts w:asciiTheme="majorBidi" w:hAnsiTheme="majorBidi" w:cstheme="majorBidi"/>
          <w:sz w:val="20"/>
          <w:szCs w:val="20"/>
        </w:rPr>
        <w:t xml:space="preserve">Penelitian ini bertujuan untuk mengetahui pelaksanaan dan pengaruh program peningkatan kompetensi akademik ma’had al-jami’ah terhadap aqidah, ibadah, dan akhlak pada mahasiswa IAIN Tulungagung. </w:t>
      </w:r>
      <w:r w:rsidR="00062226" w:rsidRPr="007A694B">
        <w:rPr>
          <w:rFonts w:asciiTheme="majorBidi" w:hAnsiTheme="majorBidi" w:cstheme="majorBidi"/>
          <w:sz w:val="20"/>
          <w:szCs w:val="20"/>
        </w:rPr>
        <w:t xml:space="preserve">Metode penelitian yang digunakan adalah </w:t>
      </w:r>
      <w:r w:rsidR="00062226" w:rsidRPr="007A694B">
        <w:rPr>
          <w:rFonts w:asciiTheme="majorBidi" w:hAnsiTheme="majorBidi" w:cstheme="majorBidi"/>
          <w:i/>
          <w:iCs/>
          <w:sz w:val="20"/>
          <w:szCs w:val="20"/>
        </w:rPr>
        <w:t xml:space="preserve">explanatory mixed method </w:t>
      </w:r>
      <w:r w:rsidR="00062226" w:rsidRPr="007A694B">
        <w:rPr>
          <w:rFonts w:asciiTheme="majorBidi" w:hAnsiTheme="majorBidi" w:cstheme="majorBidi"/>
          <w:sz w:val="20"/>
          <w:szCs w:val="20"/>
        </w:rPr>
        <w:t>(Kunatitatif - Kualitatif)</w:t>
      </w:r>
      <w:r w:rsidR="00697E82" w:rsidRPr="007A694B">
        <w:rPr>
          <w:rFonts w:asciiTheme="majorBidi" w:hAnsiTheme="majorBidi" w:cstheme="majorBidi"/>
          <w:sz w:val="20"/>
          <w:szCs w:val="20"/>
        </w:rPr>
        <w:t xml:space="preserve">. </w:t>
      </w:r>
      <w:r w:rsidR="00062226" w:rsidRPr="007A694B">
        <w:rPr>
          <w:rFonts w:asciiTheme="majorBidi" w:hAnsiTheme="majorBidi" w:cstheme="majorBidi"/>
          <w:sz w:val="20"/>
          <w:szCs w:val="20"/>
        </w:rPr>
        <w:t xml:space="preserve">Populasi berjumlah 400 mahasantri. Teknik sampling yang digunakan yaitu </w:t>
      </w:r>
      <w:r w:rsidR="00062226" w:rsidRPr="007A694B">
        <w:rPr>
          <w:rFonts w:asciiTheme="majorBidi" w:hAnsiTheme="majorBidi" w:cstheme="majorBidi"/>
          <w:i/>
          <w:iCs/>
          <w:sz w:val="20"/>
          <w:szCs w:val="20"/>
        </w:rPr>
        <w:t xml:space="preserve">simpple random sampling, </w:t>
      </w:r>
      <w:r w:rsidR="00062226" w:rsidRPr="007A694B">
        <w:rPr>
          <w:rFonts w:asciiTheme="majorBidi" w:hAnsiTheme="majorBidi" w:cstheme="majorBidi"/>
          <w:sz w:val="20"/>
          <w:szCs w:val="20"/>
        </w:rPr>
        <w:t>dan diperoleh sampel 170 mahasantri.</w:t>
      </w:r>
      <w:r w:rsidR="00697E82" w:rsidRPr="007A694B">
        <w:rPr>
          <w:rFonts w:asciiTheme="majorBidi" w:hAnsiTheme="majorBidi" w:cstheme="majorBidi"/>
          <w:sz w:val="20"/>
          <w:szCs w:val="20"/>
        </w:rPr>
        <w:t xml:space="preserve"> Hasil penelitian menunjukan Ada pengaruh yang signifikan antara program peningkatan kompetensi akademik ma’had al-jami’ah terhadap</w:t>
      </w:r>
      <w:r w:rsidR="00890205" w:rsidRPr="007A694B">
        <w:rPr>
          <w:rFonts w:asciiTheme="majorBidi" w:hAnsiTheme="majorBidi" w:cstheme="majorBidi"/>
          <w:sz w:val="20"/>
          <w:szCs w:val="20"/>
        </w:rPr>
        <w:t xml:space="preserve"> </w:t>
      </w:r>
      <w:r w:rsidR="00697E82" w:rsidRPr="007A694B">
        <w:rPr>
          <w:rFonts w:asciiTheme="majorBidi" w:hAnsiTheme="majorBidi" w:cstheme="majorBidi"/>
          <w:sz w:val="20"/>
          <w:szCs w:val="20"/>
        </w:rPr>
        <w:t xml:space="preserve"> </w:t>
      </w:r>
      <w:r w:rsidR="00697E82" w:rsidRPr="007A694B">
        <w:rPr>
          <w:rFonts w:asciiTheme="majorBidi" w:hAnsiTheme="majorBidi" w:cstheme="majorBidi"/>
          <w:sz w:val="20"/>
          <w:szCs w:val="20"/>
          <w:lang w:val="id-ID"/>
        </w:rPr>
        <w:t>aqidah, ibadah, dan</w:t>
      </w:r>
      <w:r w:rsidR="00697E82" w:rsidRPr="007A694B">
        <w:rPr>
          <w:rFonts w:asciiTheme="majorBidi" w:hAnsiTheme="majorBidi" w:cstheme="majorBidi"/>
          <w:sz w:val="20"/>
          <w:szCs w:val="20"/>
        </w:rPr>
        <w:t xml:space="preserve"> akhlak pada mahasiswa ditunjukkan prosentase 8</w:t>
      </w:r>
      <w:r w:rsidR="00697E82" w:rsidRPr="007A694B">
        <w:rPr>
          <w:rFonts w:asciiTheme="majorBidi" w:hAnsiTheme="majorBidi" w:cstheme="majorBidi"/>
          <w:sz w:val="20"/>
          <w:szCs w:val="20"/>
          <w:lang w:val="id-ID"/>
        </w:rPr>
        <w:t>7</w:t>
      </w:r>
      <w:r w:rsidR="00697E82" w:rsidRPr="007A694B">
        <w:rPr>
          <w:rFonts w:asciiTheme="majorBidi" w:hAnsiTheme="majorBidi" w:cstheme="majorBidi"/>
          <w:sz w:val="20"/>
          <w:szCs w:val="20"/>
        </w:rPr>
        <w:t>,</w:t>
      </w:r>
      <w:r w:rsidR="00697E82" w:rsidRPr="007A694B">
        <w:rPr>
          <w:rFonts w:asciiTheme="majorBidi" w:hAnsiTheme="majorBidi" w:cstheme="majorBidi"/>
          <w:sz w:val="20"/>
          <w:szCs w:val="20"/>
          <w:lang w:val="id-ID"/>
        </w:rPr>
        <w:t>5</w:t>
      </w:r>
      <w:r w:rsidR="00697E82" w:rsidRPr="007A694B">
        <w:rPr>
          <w:rFonts w:asciiTheme="majorBidi" w:hAnsiTheme="majorBidi" w:cstheme="majorBidi"/>
          <w:sz w:val="20"/>
          <w:szCs w:val="20"/>
        </w:rPr>
        <w:t>%.</w:t>
      </w:r>
      <w:r w:rsidR="00890205" w:rsidRPr="007A694B">
        <w:rPr>
          <w:rFonts w:asciiTheme="majorBidi" w:hAnsiTheme="majorBidi" w:cstheme="majorBidi"/>
          <w:sz w:val="20"/>
          <w:szCs w:val="20"/>
        </w:rPr>
        <w:t xml:space="preserve"> Pelaksanaan peningkatan kompetensi akademik Ma’had Al-Jami’ah dengan pembelajran kitab, kegiatan keagamaan, pembiasaan, dan kontrol. Implikasi praktis dan teoritis program peningkatan kompetensi akademik Ma’had Al-Jami’ah dalam rangka peningkatan kemampuan akademik, yaitu pengembangan ilmu agama, penamaan dan pelestarian tradisi spiritualitas agama, dan budi pekerti.</w:t>
      </w:r>
    </w:p>
    <w:p w:rsidR="00656EF8" w:rsidRPr="007A694B" w:rsidRDefault="00656EF8" w:rsidP="00863A3A">
      <w:pPr>
        <w:widowControl w:val="0"/>
        <w:shd w:val="clear" w:color="auto" w:fill="FFFFFF"/>
        <w:spacing w:before="240" w:after="240" w:line="240" w:lineRule="auto"/>
        <w:jc w:val="both"/>
        <w:rPr>
          <w:rFonts w:asciiTheme="majorBidi" w:eastAsia="Times New Roman" w:hAnsiTheme="majorBidi" w:cstheme="majorBidi"/>
          <w:color w:val="111111"/>
          <w:sz w:val="14"/>
          <w:szCs w:val="14"/>
        </w:rPr>
      </w:pPr>
      <w:r w:rsidRPr="00714CF4">
        <w:rPr>
          <w:rFonts w:asciiTheme="majorBidi" w:eastAsia="Times New Roman" w:hAnsiTheme="majorBidi" w:cstheme="majorBidi"/>
          <w:b/>
          <w:bCs/>
          <w:color w:val="111111"/>
          <w:sz w:val="18"/>
          <w:szCs w:val="18"/>
        </w:rPr>
        <w:t>Kata kunci</w:t>
      </w:r>
      <w:r w:rsidRPr="00714CF4">
        <w:rPr>
          <w:rFonts w:asciiTheme="majorBidi" w:eastAsia="Times New Roman" w:hAnsiTheme="majorBidi" w:cstheme="majorBidi"/>
          <w:color w:val="111111"/>
          <w:sz w:val="18"/>
          <w:szCs w:val="18"/>
        </w:rPr>
        <w:t xml:space="preserve">: </w:t>
      </w:r>
      <w:r w:rsidR="007A694B" w:rsidRPr="007A694B">
        <w:rPr>
          <w:rFonts w:asciiTheme="majorBidi" w:hAnsiTheme="majorBidi" w:cstheme="majorBidi"/>
          <w:sz w:val="20"/>
          <w:szCs w:val="20"/>
        </w:rPr>
        <w:t>Program Peningkatan Kompet</w:t>
      </w:r>
      <w:r w:rsidR="007A694B">
        <w:rPr>
          <w:rFonts w:asciiTheme="majorBidi" w:hAnsiTheme="majorBidi" w:cstheme="majorBidi"/>
          <w:sz w:val="20"/>
          <w:szCs w:val="20"/>
        </w:rPr>
        <w:t xml:space="preserve">ensi Akademik Ma’had Al-Jami’ah; Aqidah; Ibadah; </w:t>
      </w:r>
      <w:r w:rsidR="007A694B" w:rsidRPr="007A694B">
        <w:rPr>
          <w:rFonts w:asciiTheme="majorBidi" w:hAnsiTheme="majorBidi" w:cstheme="majorBidi"/>
          <w:sz w:val="20"/>
          <w:szCs w:val="20"/>
        </w:rPr>
        <w:t>Akhlak.</w:t>
      </w:r>
    </w:p>
    <w:p w:rsidR="00656EF8" w:rsidRPr="002E7D31" w:rsidRDefault="007A694B" w:rsidP="004A1CD1">
      <w:pPr>
        <w:widowControl w:val="0"/>
        <w:rPr>
          <w:rFonts w:asciiTheme="majorBidi" w:eastAsia="Times New Roman" w:hAnsiTheme="majorBidi" w:cstheme="majorBidi"/>
          <w:color w:val="FF0000"/>
          <w:sz w:val="18"/>
          <w:szCs w:val="18"/>
        </w:rPr>
      </w:pPr>
      <w:r>
        <w:rPr>
          <w:rFonts w:asciiTheme="majorBidi" w:eastAsia="Times New Roman" w:hAnsiTheme="majorBidi" w:cstheme="majorBidi"/>
          <w:b/>
          <w:bCs/>
          <w:color w:val="111111"/>
          <w:sz w:val="18"/>
          <w:szCs w:val="18"/>
        </w:rPr>
        <w:br w:type="page"/>
      </w:r>
      <w:r w:rsidR="00656EF8" w:rsidRPr="00B636F1">
        <w:rPr>
          <w:rFonts w:asciiTheme="majorBidi" w:eastAsia="Times New Roman" w:hAnsiTheme="majorBidi" w:cstheme="majorBidi"/>
          <w:b/>
          <w:bCs/>
          <w:sz w:val="24"/>
          <w:szCs w:val="24"/>
        </w:rPr>
        <w:lastRenderedPageBreak/>
        <w:t>PENDAHULUAN</w:t>
      </w:r>
      <w:r w:rsidR="00656EF8" w:rsidRPr="002E7D31">
        <w:rPr>
          <w:rFonts w:asciiTheme="majorBidi" w:eastAsia="Times New Roman" w:hAnsiTheme="majorBidi" w:cstheme="majorBidi"/>
          <w:b/>
          <w:bCs/>
          <w:color w:val="FF0000"/>
          <w:sz w:val="18"/>
          <w:szCs w:val="18"/>
        </w:rPr>
        <w:t xml:space="preserve"> </w:t>
      </w:r>
    </w:p>
    <w:p w:rsidR="00511509" w:rsidRDefault="00B636F1" w:rsidP="00863A3A">
      <w:pPr>
        <w:widowControl w:val="0"/>
        <w:shd w:val="clear" w:color="auto" w:fill="FFFFFF"/>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Kegiatan pendidikan di Institut Agama Islam Negeri (IAIN) Tulungagung baik kurikuler, ko-kurikuler, maupun ekstrakurikuler diarahkan pada pemberdayaan potensi dan keagamaan mahasiswa untuk mencapai target profil lulusan yang memiliki ciri-ciri ilmu pengetahuan yang luas, berakhlakul karimah, berbudaya, dan berjiwa Islam </w:t>
      </w:r>
      <w:r>
        <w:rPr>
          <w:rFonts w:asciiTheme="majorBidi" w:hAnsiTheme="majorBidi" w:cstheme="majorBidi"/>
          <w:i/>
          <w:iCs/>
          <w:sz w:val="24"/>
          <w:szCs w:val="24"/>
        </w:rPr>
        <w:t>rahmatan lil ‘alamin</w:t>
      </w:r>
      <w:r>
        <w:rPr>
          <w:rFonts w:asciiTheme="majorBidi" w:hAnsiTheme="majorBidi" w:cstheme="majorBidi"/>
          <w:sz w:val="24"/>
          <w:szCs w:val="24"/>
        </w:rPr>
        <w:t xml:space="preserve">. Strategi yang digunakan dalam proses pendidikan diorientasikan pada kegiatan yang bersifat membangun sistem pendidikan yang mampu melahirkan pemikiran yang kritis, kreatif, dan inovatif; memperkooh landasan pengembangan ilmu untuk transformasi sosial budaya; menjadikan kampus sebagai pengembangan moralitas individu dan publik; membangun kapasitas lembagai sebagai </w:t>
      </w:r>
      <w:r w:rsidRPr="00901CE8">
        <w:rPr>
          <w:rFonts w:asciiTheme="majorBidi" w:hAnsiTheme="majorBidi" w:cstheme="majorBidi"/>
          <w:sz w:val="24"/>
          <w:szCs w:val="24"/>
        </w:rPr>
        <w:t xml:space="preserve">basis pengembangan </w:t>
      </w:r>
      <w:r w:rsidRPr="00901CE8">
        <w:rPr>
          <w:rFonts w:asciiTheme="majorBidi" w:hAnsiTheme="majorBidi" w:cstheme="majorBidi"/>
          <w:i/>
          <w:sz w:val="24"/>
          <w:szCs w:val="24"/>
        </w:rPr>
        <w:t>capacity and character building</w:t>
      </w:r>
      <w:r w:rsidRPr="00901CE8">
        <w:rPr>
          <w:rFonts w:asciiTheme="majorBidi" w:hAnsiTheme="majorBidi" w:cstheme="majorBidi"/>
          <w:sz w:val="24"/>
          <w:szCs w:val="24"/>
        </w:rPr>
        <w:t>; menguatkan posisi kampus sebagai pengembang masyarakat yang berbasis nilai toleransi dan moderasi; membentuk masyarakat kampus sebagai agen perubahan sosial.</w:t>
      </w:r>
    </w:p>
    <w:p w:rsidR="00511509" w:rsidRDefault="00511509" w:rsidP="00863A3A">
      <w:pPr>
        <w:widowControl w:val="0"/>
        <w:shd w:val="clear" w:color="auto" w:fill="FFFFFF"/>
        <w:spacing w:after="0" w:line="240" w:lineRule="auto"/>
        <w:ind w:firstLine="720"/>
        <w:jc w:val="both"/>
        <w:rPr>
          <w:rFonts w:asciiTheme="majorBidi" w:hAnsiTheme="majorBidi" w:cstheme="majorBidi"/>
          <w:sz w:val="24"/>
          <w:szCs w:val="24"/>
        </w:rPr>
      </w:pPr>
      <w:r w:rsidRPr="00511509">
        <w:rPr>
          <w:rFonts w:asciiTheme="majorBidi" w:hAnsiTheme="majorBidi" w:cstheme="majorBidi"/>
          <w:sz w:val="24"/>
          <w:szCs w:val="24"/>
        </w:rPr>
        <w:t>Ma’had Al-Jami’ah (Pesantren Kampus) sebagai wadah pembinaan mahasiswa dalam pengembangan ilmu keagamaan dan kebahasaan, serta penamaan dan pelestarian tradisi spirilualitas keagamaan, merupakan subsistem akademik dan pembinaan mahasiswa dalam rangka pelaksanaan visi dan misi Pendidikan Tinggi Agama Islam. Secara historis, Ma’had Al-Jami’ah merupakan pelembagaan tradisi pesantren ke dalam kampus Perguruan Tinggi Agama Islam (PTAI). Oleh sebab itu, Ma’had Al-Jami’ah harus merefleksikan nilai-nilai kepesantrenan, mentransformasikan keilmuan dan pengalaman tradisi keislaman, dan menjadi model pendidikan Islam khas Indonesia karena muncul dan berkembang dan pengalaman sosiologis masyarakat lingkungannya.Ilmu-ilmu keislaman yang diajakarkan di Ma’had Al-Jami’ah bersumber dari khazanah intelektual klasik, mendorong sikap intelektual yang berpegang teguh kepada tradisi-tradisi Islam yang kaya.</w:t>
      </w:r>
    </w:p>
    <w:p w:rsidR="00511509" w:rsidRPr="00511509" w:rsidRDefault="00511509" w:rsidP="00863A3A">
      <w:pPr>
        <w:widowControl w:val="0"/>
        <w:shd w:val="clear" w:color="auto" w:fill="FFFFFF"/>
        <w:spacing w:after="0" w:line="240" w:lineRule="auto"/>
        <w:ind w:firstLine="720"/>
        <w:jc w:val="both"/>
        <w:rPr>
          <w:rFonts w:asciiTheme="majorBidi" w:hAnsiTheme="majorBidi" w:cstheme="majorBidi"/>
          <w:sz w:val="26"/>
          <w:szCs w:val="26"/>
        </w:rPr>
      </w:pPr>
      <w:r w:rsidRPr="00511509">
        <w:rPr>
          <w:rFonts w:asciiTheme="majorBidi" w:hAnsiTheme="majorBidi" w:cstheme="majorBidi"/>
          <w:sz w:val="24"/>
          <w:szCs w:val="24"/>
        </w:rPr>
        <w:t>Program peningkatan kompetensi akademik ma’had al-jami’ah merupakan serangkaian kegiatan yang ada di ma’had dan wajib diikuti oleh seluruh mahasantri ma’had al-jami’ah IAIN Tulungagung guna meningkatkan kemampuan akademik yaitu pengembangan ilmu keagamaan dan kebahasaan, serta penamaan dan pelestarian tradisi spirilualitas keagamaan.Jadi dalam lingkup perguruan tinggi posisi ma’had dapat dijadikan jembatan untuk meminimalisir kenakalan mahasiswa saat ini melalui kegiatan-kegiatan keagamaan dalam peningkatan kompetensi akademik yang berpengaruh terhadap aqidah, akhlak, dan ibadah mahasiswa.</w:t>
      </w:r>
    </w:p>
    <w:p w:rsidR="00511509" w:rsidRDefault="005B2E99" w:rsidP="00863A3A">
      <w:pPr>
        <w:widowControl w:val="0"/>
        <w:shd w:val="clear" w:color="auto" w:fill="FFFFFF"/>
        <w:spacing w:after="0" w:line="240" w:lineRule="auto"/>
        <w:ind w:firstLine="720"/>
        <w:jc w:val="both"/>
        <w:rPr>
          <w:rFonts w:asciiTheme="majorBidi" w:hAnsiTheme="majorBidi" w:cstheme="majorBidi"/>
          <w:sz w:val="24"/>
          <w:szCs w:val="24"/>
        </w:rPr>
      </w:pPr>
      <w:r w:rsidRPr="005B2E99">
        <w:rPr>
          <w:rFonts w:asciiTheme="majorBidi" w:hAnsiTheme="majorBidi" w:cstheme="majorBidi"/>
          <w:sz w:val="24"/>
          <w:szCs w:val="24"/>
        </w:rPr>
        <w:t xml:space="preserve">Ma’had al-Jami’ah IAIN Tulungagung memiliki Visi yakni terwujudnya pusat pengembangan Islam, pencetak sarjana muslim yang memiliki kearifan. Dalam mengembangkan karakter religius mahasantri, ma’had al-Jami’ah IAIN Tulungagung menyelenggarakan kegiatan kegiatan keagamaan yang bersifat </w:t>
      </w:r>
      <w:r w:rsidRPr="005B2E99">
        <w:rPr>
          <w:rFonts w:asciiTheme="majorBidi" w:hAnsiTheme="majorBidi" w:cstheme="majorBidi"/>
          <w:i/>
          <w:sz w:val="24"/>
          <w:szCs w:val="24"/>
        </w:rPr>
        <w:t>continua</w:t>
      </w:r>
      <w:r w:rsidRPr="005B2E99">
        <w:rPr>
          <w:rFonts w:asciiTheme="majorBidi" w:hAnsiTheme="majorBidi" w:cstheme="majorBidi"/>
          <w:sz w:val="24"/>
          <w:szCs w:val="24"/>
        </w:rPr>
        <w:t xml:space="preserve"> atau harian. Para mahasantri diarahkan untuk mengembangkan karakter religius mereka melalui kegiatan misalnya, sorogan al-Qur’an, kajian kitab </w:t>
      </w:r>
      <w:r w:rsidRPr="005B2E99">
        <w:rPr>
          <w:rFonts w:asciiTheme="majorBidi" w:hAnsiTheme="majorBidi" w:cstheme="majorBidi"/>
          <w:i/>
          <w:sz w:val="24"/>
          <w:szCs w:val="24"/>
        </w:rPr>
        <w:t>turats</w:t>
      </w:r>
      <w:r w:rsidRPr="005B2E99">
        <w:rPr>
          <w:rFonts w:asciiTheme="majorBidi" w:hAnsiTheme="majorBidi" w:cstheme="majorBidi"/>
          <w:sz w:val="24"/>
          <w:szCs w:val="24"/>
        </w:rPr>
        <w:t>, sholat berjama’ah, hafalan juz ‘amma, pembacaan asma’ul husna setiap harinya dan dzikir istighosah serta diba’ barzanji yang diselenggarakan oleh Ma’had al Jami’ah IAIN Tulungagung supaya menjadi mahasiswi yang berakhlakul karimah.</w:t>
      </w:r>
    </w:p>
    <w:p w:rsidR="005B2E99" w:rsidRDefault="005B2E99" w:rsidP="00863A3A">
      <w:pPr>
        <w:widowControl w:val="0"/>
        <w:shd w:val="clear" w:color="auto" w:fill="FFFFFF"/>
        <w:spacing w:after="0" w:line="240" w:lineRule="auto"/>
        <w:ind w:firstLine="720"/>
        <w:jc w:val="both"/>
        <w:rPr>
          <w:rFonts w:asciiTheme="majorBidi" w:hAnsiTheme="majorBidi" w:cstheme="majorBidi"/>
          <w:sz w:val="24"/>
          <w:szCs w:val="24"/>
        </w:rPr>
      </w:pPr>
      <w:r w:rsidRPr="00AE47AF">
        <w:rPr>
          <w:rFonts w:asciiTheme="majorBidi" w:hAnsiTheme="majorBidi" w:cstheme="majorBidi"/>
          <w:sz w:val="24"/>
          <w:szCs w:val="24"/>
        </w:rPr>
        <w:t xml:space="preserve">Berdirinya ma’had al-jami’ah tak lain untuk pembinaan nilai-nilai aqidah, akhlak, dan ibadah mahasantri sebagai bentuk orientasi untuk menambah pengetahuan keislaman bagi mahasantrinya serta dapat mengamalkan dan memimpin kegiatan-kegiatan keagamaannya terutama ibadah praktis di tengah masyarakat. Seseorang yang memiliki </w:t>
      </w:r>
      <w:r w:rsidRPr="00AE47AF">
        <w:rPr>
          <w:rFonts w:asciiTheme="majorBidi" w:hAnsiTheme="majorBidi" w:cstheme="majorBidi"/>
          <w:sz w:val="24"/>
          <w:szCs w:val="24"/>
        </w:rPr>
        <w:lastRenderedPageBreak/>
        <w:t>keyakinan atau kepercayaan yang kuat dengan sepenuh hati tanpa ada keraguan sedikitpun dalam hatinya terhadap kebenaran Allah Swt dan ajaran-Nya, akan memiliki jiwa yang tentram  karena Allah yang diyakininya itu akan selalu mengarahkannya kejalan yang lurus.</w:t>
      </w:r>
    </w:p>
    <w:p w:rsidR="0009529C" w:rsidRDefault="0009529C" w:rsidP="0038196F">
      <w:pPr>
        <w:widowControl w:val="0"/>
        <w:shd w:val="clear" w:color="auto" w:fill="FFFFFF"/>
        <w:spacing w:after="0" w:line="240" w:lineRule="auto"/>
        <w:ind w:firstLine="720"/>
        <w:jc w:val="both"/>
        <w:rPr>
          <w:rFonts w:asciiTheme="majorBidi" w:hAnsiTheme="majorBidi" w:cstheme="majorBidi"/>
          <w:sz w:val="24"/>
          <w:szCs w:val="24"/>
        </w:rPr>
      </w:pPr>
      <w:r w:rsidRPr="004F2AA8">
        <w:rPr>
          <w:rFonts w:asciiTheme="majorBidi" w:hAnsiTheme="majorBidi" w:cstheme="majorBidi"/>
          <w:sz w:val="24"/>
          <w:szCs w:val="24"/>
        </w:rPr>
        <w:t>Program peningkatan kompetensi akademik merupakan serangkaian kegiatan terstruktur guna meningkatkan pengetahuan, penguasaan materi pelajaran secara meluas dan mendalam bagi mahasiswa. Menurut teori yang dijelaskan oleh Glock dan Stark, semakin bertambah dan meningkatnya kompetensi akademik maka mempengaruhi dimensi keyakinan/aqidah (ideologis). Dimana dimensi tersebut berisi pengharapan-pengharapan, berpegang teguh pada pandangan atau ajaran-ajaran agamanya yang telah ia pelajari melalui berbagai kegiatan dan program</w:t>
      </w:r>
      <w:r>
        <w:rPr>
          <w:rFonts w:asciiTheme="majorBidi" w:hAnsiTheme="majorBidi" w:cstheme="majorBidi"/>
          <w:sz w:val="24"/>
          <w:szCs w:val="24"/>
        </w:rPr>
        <w:t xml:space="preserve"> </w:t>
      </w:r>
      <w:r w:rsidR="0038196F">
        <w:rPr>
          <w:rFonts w:asciiTheme="majorBidi" w:hAnsiTheme="majorBidi" w:cstheme="majorBidi"/>
          <w:sz w:val="24"/>
          <w:szCs w:val="24"/>
        </w:rPr>
        <w:fldChar w:fldCharType="begin" w:fldLock="1"/>
      </w:r>
      <w:r w:rsidR="00E30213">
        <w:rPr>
          <w:rFonts w:asciiTheme="majorBidi" w:hAnsiTheme="majorBidi" w:cstheme="majorBidi"/>
          <w:sz w:val="24"/>
          <w:szCs w:val="24"/>
        </w:rPr>
        <w:instrText>ADDIN CSL_CITATION {"citationItems":[{"id":"ITEM-1","itemData":{"DOI":"10.2307/1386766","ISSN":"00218294","abstract":"Orthodox Christian beliefs, religious &amp; secular anti-Semitism, 18-70 yr olds, Netherlands Examined the hypothesis that Christian beliefs and anti-Semitism implied that orthodox religious beliefs perpetuated secular anti-Semitism via particularism and religious anti-Semitism (C. Y. Glock &amp; R. Stark, 1966). A survey was conducted in Holland on 728 adults (aged 18-70 yrs); the Subjects' religious attitudes and social background characteristics were measured using 6 rating scales. The Subjects were divided into Catholics, Calvinists, Dutch reformed, members of other Christian churches, and nonmembers. Orthodox faith induced Subjects to adopt a particular religious view and added a sense of superiority to the in-group. Religious orthodoxy and a Calvinist religious affiliation were positively related to religious particularism. Neither orthodoxy nor religious particularism had a direct effect on anti-Semitism. Results support the hypothesis that religious factors influence anti-Semitic beliefs in Holland. (PsycINFO Database Copyright 1996 American Psychological Assn, all rights reserved)","author":[{"dropping-particle":"","family":"Eisinga","given":"Rob","non-dropping-particle":"","parse-names":false,"suffix":""},{"dropping-particle":"","family":"Konig","given":"Ruben","non-dropping-particle":"","parse-names":false,"suffix":""},{"dropping-particle":"","family":"Scheepers","given":"Peer","non-dropping-particle":"","parse-names":false,"suffix":""}],"container-title":"Journal for the Scientific Study of Religion","id":"ITEM-1","issued":{"date-parts":[["1995"]]},"title":"Orthodox Religious Beliefs and Anti-Semitism: A Replication of Glock and Stark in the Netherlands","type":"article-journal"},"uris":["http://www.mendeley.com/documents/?uuid=877d52db-c5a7-41c2-b9de-84a26c880c78"]}],"mendeley":{"formattedCitation":"(Eisinga, Konig dan Scheepers, 1995)","plainTextFormattedCitation":"(Eisinga, Konig dan Scheepers, 1995)","previouslyFormattedCitation":"(Eisinga, Konig dan Scheepers, 1995)"},"properties":{"noteIndex":0},"schema":"https://github.com/citation-style-language/schema/raw/master/csl-citation.json"}</w:instrText>
      </w:r>
      <w:r w:rsidR="0038196F">
        <w:rPr>
          <w:rFonts w:asciiTheme="majorBidi" w:hAnsiTheme="majorBidi" w:cstheme="majorBidi"/>
          <w:sz w:val="24"/>
          <w:szCs w:val="24"/>
        </w:rPr>
        <w:fldChar w:fldCharType="separate"/>
      </w:r>
      <w:r w:rsidR="0038196F" w:rsidRPr="0038196F">
        <w:rPr>
          <w:rFonts w:asciiTheme="majorBidi" w:hAnsiTheme="majorBidi" w:cstheme="majorBidi"/>
          <w:noProof/>
          <w:sz w:val="24"/>
          <w:szCs w:val="24"/>
        </w:rPr>
        <w:t>(Eisinga, Konig dan Scheepers, 1995)</w:t>
      </w:r>
      <w:r w:rsidR="0038196F">
        <w:rPr>
          <w:rFonts w:asciiTheme="majorBidi" w:hAnsiTheme="majorBidi" w:cstheme="majorBidi"/>
          <w:sz w:val="24"/>
          <w:szCs w:val="24"/>
        </w:rPr>
        <w:fldChar w:fldCharType="end"/>
      </w:r>
      <w:r w:rsidRPr="004F2AA8">
        <w:rPr>
          <w:rFonts w:asciiTheme="majorBidi" w:hAnsiTheme="majorBidi" w:cstheme="majorBidi"/>
          <w:sz w:val="24"/>
          <w:szCs w:val="24"/>
        </w:rPr>
        <w:t>.</w:t>
      </w:r>
      <w:r>
        <w:rPr>
          <w:rFonts w:asciiTheme="majorBidi" w:hAnsiTheme="majorBidi" w:cstheme="majorBidi"/>
          <w:sz w:val="24"/>
          <w:szCs w:val="24"/>
        </w:rPr>
        <w:t xml:space="preserve"> Sebagaimana </w:t>
      </w:r>
      <w:r w:rsidRPr="00323500">
        <w:rPr>
          <w:rFonts w:asciiTheme="majorBidi" w:hAnsiTheme="majorBidi" w:cstheme="majorBidi"/>
          <w:sz w:val="24"/>
          <w:szCs w:val="24"/>
        </w:rPr>
        <w:t>pengaruh program peningkatan kompetensi akademik ma’had al-Jami’ah</w:t>
      </w:r>
      <w:r>
        <w:rPr>
          <w:rFonts w:asciiTheme="majorBidi" w:hAnsiTheme="majorBidi" w:cstheme="majorBidi"/>
          <w:sz w:val="24"/>
          <w:szCs w:val="24"/>
        </w:rPr>
        <w:t>.</w:t>
      </w:r>
    </w:p>
    <w:p w:rsidR="0009529C" w:rsidRPr="00553460" w:rsidRDefault="00605308" w:rsidP="00863A3A">
      <w:pPr>
        <w:widowControl w:val="0"/>
        <w:shd w:val="clear" w:color="auto" w:fill="FFFFFF"/>
        <w:spacing w:after="0" w:line="240" w:lineRule="auto"/>
        <w:ind w:firstLine="720"/>
        <w:jc w:val="both"/>
        <w:rPr>
          <w:rFonts w:asciiTheme="majorBidi" w:hAnsiTheme="majorBidi" w:cstheme="majorBidi"/>
          <w:sz w:val="24"/>
          <w:szCs w:val="24"/>
        </w:rPr>
      </w:pPr>
      <w:r w:rsidRPr="00485AA0">
        <w:rPr>
          <w:rFonts w:asciiTheme="majorBidi" w:hAnsiTheme="majorBidi" w:cstheme="majorBidi"/>
          <w:bCs/>
          <w:sz w:val="24"/>
          <w:szCs w:val="24"/>
        </w:rPr>
        <w:t xml:space="preserve">Orang yang mendapatkan </w:t>
      </w:r>
      <w:r>
        <w:rPr>
          <w:rFonts w:asciiTheme="majorBidi" w:hAnsiTheme="majorBidi" w:cstheme="majorBidi"/>
          <w:bCs/>
          <w:sz w:val="24"/>
          <w:szCs w:val="24"/>
        </w:rPr>
        <w:t>pembiasaan dan program pembinaan</w:t>
      </w:r>
      <w:r w:rsidRPr="00485AA0">
        <w:rPr>
          <w:rFonts w:asciiTheme="majorBidi" w:hAnsiTheme="majorBidi" w:cstheme="majorBidi"/>
          <w:bCs/>
          <w:sz w:val="24"/>
          <w:szCs w:val="24"/>
        </w:rPr>
        <w:t>, maka langkah-langkah dan kebiasaan</w:t>
      </w:r>
      <w:r>
        <w:rPr>
          <w:rFonts w:asciiTheme="majorBidi" w:hAnsiTheme="majorBidi" w:cstheme="majorBidi"/>
          <w:bCs/>
          <w:sz w:val="24"/>
          <w:szCs w:val="24"/>
        </w:rPr>
        <w:t xml:space="preserve"> berbeda dengan orang yang </w:t>
      </w:r>
      <w:r w:rsidRPr="00485AA0">
        <w:rPr>
          <w:rFonts w:asciiTheme="majorBidi" w:hAnsiTheme="majorBidi" w:cstheme="majorBidi"/>
          <w:bCs/>
          <w:sz w:val="24"/>
          <w:szCs w:val="24"/>
        </w:rPr>
        <w:t>sama sekali tidak</w:t>
      </w:r>
      <w:r>
        <w:rPr>
          <w:rFonts w:asciiTheme="majorBidi" w:hAnsiTheme="majorBidi" w:cstheme="majorBidi"/>
          <w:bCs/>
          <w:sz w:val="24"/>
          <w:szCs w:val="24"/>
        </w:rPr>
        <w:t xml:space="preserve"> memperolah pengetahuan memalui pembiasaan dan program. Sama halnya dengan program </w:t>
      </w:r>
      <w:r w:rsidRPr="00313A27">
        <w:rPr>
          <w:rFonts w:asciiTheme="majorBidi" w:hAnsiTheme="majorBidi" w:cstheme="majorBidi"/>
          <w:bCs/>
          <w:sz w:val="24"/>
          <w:szCs w:val="24"/>
        </w:rPr>
        <w:t>peningkatan kompetensi akademik</w:t>
      </w:r>
      <w:r>
        <w:rPr>
          <w:rFonts w:asciiTheme="majorBidi" w:hAnsiTheme="majorBidi" w:cstheme="majorBidi"/>
          <w:bCs/>
          <w:sz w:val="24"/>
          <w:szCs w:val="24"/>
        </w:rPr>
        <w:t xml:space="preserve"> yang mengajarkan mahasiswa untuk melatih berperilaku dan berakhlaq yang mulai, karena </w:t>
      </w:r>
      <w:r w:rsidRPr="00485AA0">
        <w:rPr>
          <w:rFonts w:asciiTheme="majorBidi" w:hAnsiTheme="majorBidi" w:cstheme="majorBidi"/>
          <w:bCs/>
          <w:sz w:val="24"/>
          <w:szCs w:val="24"/>
        </w:rPr>
        <w:t xml:space="preserve">dengan sendirinya dilandasi oleh </w:t>
      </w:r>
      <w:r>
        <w:rPr>
          <w:rFonts w:asciiTheme="majorBidi" w:hAnsiTheme="majorBidi" w:cstheme="majorBidi"/>
          <w:bCs/>
          <w:sz w:val="24"/>
          <w:szCs w:val="24"/>
        </w:rPr>
        <w:t>pengetahuan yang ia peroleh</w:t>
      </w:r>
      <w:r w:rsidRPr="00485AA0">
        <w:rPr>
          <w:rFonts w:asciiTheme="majorBidi" w:hAnsiTheme="majorBidi" w:cstheme="majorBidi"/>
          <w:bCs/>
          <w:sz w:val="24"/>
          <w:szCs w:val="24"/>
        </w:rPr>
        <w:t xml:space="preserve">. Dari sinilah </w:t>
      </w:r>
      <w:r w:rsidRPr="003F7939">
        <w:rPr>
          <w:rFonts w:asciiTheme="majorBidi" w:hAnsiTheme="majorBidi" w:cstheme="majorBidi"/>
          <w:sz w:val="24"/>
          <w:szCs w:val="24"/>
        </w:rPr>
        <w:t>program peningkatan kompetensi akademik berpengaruh terhadap pembentukan</w:t>
      </w:r>
      <w:r>
        <w:rPr>
          <w:rFonts w:asciiTheme="majorBidi" w:hAnsiTheme="majorBidi" w:cstheme="majorBidi"/>
          <w:bCs/>
          <w:sz w:val="24"/>
          <w:szCs w:val="24"/>
        </w:rPr>
        <w:t xml:space="preserve"> Akhlak, karena program tersebut berupa serangkaian langkah memperdalam </w:t>
      </w:r>
      <w:r w:rsidRPr="008E72FF">
        <w:rPr>
          <w:rFonts w:asciiTheme="majorBidi" w:hAnsiTheme="majorBidi" w:cstheme="majorBidi"/>
          <w:sz w:val="24"/>
          <w:szCs w:val="24"/>
        </w:rPr>
        <w:t>pengetahuan, kemampuan penguasaan secara luas dan mendalam</w:t>
      </w:r>
      <w:r>
        <w:rPr>
          <w:rFonts w:asciiTheme="majorBidi" w:hAnsiTheme="majorBidi" w:cstheme="majorBidi"/>
          <w:sz w:val="24"/>
          <w:szCs w:val="24"/>
        </w:rPr>
        <w:t xml:space="preserve"> pada suatu materi </w:t>
      </w:r>
      <w:r w:rsidRPr="00553460">
        <w:rPr>
          <w:rFonts w:asciiTheme="majorBidi" w:hAnsiTheme="majorBidi" w:cstheme="majorBidi"/>
          <w:sz w:val="24"/>
          <w:szCs w:val="24"/>
        </w:rPr>
        <w:t xml:space="preserve">keagamaan terkhusus pengetahuan </w:t>
      </w:r>
      <w:r w:rsidRPr="00553460">
        <w:rPr>
          <w:rFonts w:asciiTheme="majorBidi" w:hAnsiTheme="majorBidi" w:cstheme="majorBidi"/>
          <w:bCs/>
          <w:sz w:val="24"/>
          <w:szCs w:val="24"/>
        </w:rPr>
        <w:t>Akhlak.</w:t>
      </w:r>
    </w:p>
    <w:p w:rsidR="00323500" w:rsidRDefault="005B2E99" w:rsidP="00553460">
      <w:pPr>
        <w:widowControl w:val="0"/>
        <w:shd w:val="clear" w:color="auto" w:fill="FFFFFF"/>
        <w:spacing w:after="0" w:line="240" w:lineRule="auto"/>
        <w:ind w:firstLine="720"/>
        <w:jc w:val="both"/>
        <w:rPr>
          <w:rFonts w:asciiTheme="majorBidi" w:hAnsiTheme="majorBidi" w:cstheme="majorBidi"/>
          <w:sz w:val="24"/>
          <w:szCs w:val="24"/>
        </w:rPr>
      </w:pPr>
      <w:r w:rsidRPr="00553460">
        <w:rPr>
          <w:rFonts w:asciiTheme="majorBidi" w:hAnsiTheme="majorBidi" w:cstheme="majorBidi"/>
          <w:sz w:val="24"/>
          <w:szCs w:val="24"/>
        </w:rPr>
        <w:t>Akhlak kepada Allah swt merupakan esensi daripada nilai-nilai akhlak yang lain. Artinya apabila akhlak seseorang terhadap Allah swt baik, maka akan mewarnai dan menjiwai akhlak yang lainnya. Akhlak terhadap Allah swt merupakan tolok ukur keberhasilan dalam memahami dan melaksanakan nilai-nilai akhlak lainnya</w:t>
      </w:r>
      <w:r w:rsidR="00553460" w:rsidRPr="00553460">
        <w:rPr>
          <w:rFonts w:asciiTheme="majorBidi" w:hAnsiTheme="majorBidi" w:cstheme="majorBidi"/>
          <w:sz w:val="24"/>
          <w:szCs w:val="24"/>
        </w:rPr>
        <w:t xml:space="preserve"> </w:t>
      </w:r>
      <w:r w:rsidR="00553460" w:rsidRPr="00553460">
        <w:rPr>
          <w:rFonts w:asciiTheme="majorBidi" w:hAnsiTheme="majorBidi" w:cstheme="majorBidi"/>
          <w:sz w:val="24"/>
          <w:szCs w:val="24"/>
        </w:rPr>
        <w:fldChar w:fldCharType="begin" w:fldLock="1"/>
      </w:r>
      <w:r w:rsidR="00C2141A">
        <w:rPr>
          <w:rFonts w:asciiTheme="majorBidi" w:hAnsiTheme="majorBidi" w:cstheme="majorBidi"/>
          <w:sz w:val="24"/>
          <w:szCs w:val="24"/>
        </w:rPr>
        <w:instrText>ADDIN CSL_CITATION {"citationItems":[{"id":"ITEM-1","itemData":{"abstract":"Dalam perkembangan kini, masalah gejala sosial dan disiplin pelajar didapati semakin hari semakin serius. Masyarakat sering membincangkan tentang masalah gejala sosial terutama dalam kalangan remaja khususnya para pelajar di sekolah dan di institusi pengajian tinggi. Rentetan daripada isu ini, satu persoalan yang amat berkait dengan permasalahan ini ialah penghayatan dan amalan nilai murni dalam kalangan pelajar kini. Oleh itu, kertas kerja ini akan mengemukakan satu diskusi awal dalam beberapa aspek yang berkaitan antaranya; definisi dan konsep nilai; perkaitan kefahaman, penghayatan dan amalan nilai murni; konsep penghayatan nilai murni; keperluan pengukuran penghayatan nilai murni dan ulasan kajian-kajian berkaitan dengan penghayatan nilai murni untuk dikongsi bersama dan percambahan minda.","author":[{"dropping-particle":"","family":"Othman","given":"Mohamad Khairi","non-dropping-particle":"","parse-names":false,"suffix":""}],"container-title":"Prosiding Halaqah Nasional &amp; Seminar International Pendidikan Islam","id":"ITEM-1","issued":{"date-parts":[["2013"]]},"title":"Keperluan Penghayatan Nilai Dalam Pembangunan Akhlak Dan Moral Pelajar","type":"article-journal"},"uris":["http://www.mendeley.com/documents/?uuid=87a78618-ec2a-49fd-9ee1-6eacfb0ac182","http://www.mendeley.com/documents/?uuid=5f87ca97-031c-4ae6-9933-eb22b7a9fc86"]}],"mendeley":{"formattedCitation":"(Othman, 2013)","plainTextFormattedCitation":"(Othman, 2013)","previouslyFormattedCitation":"(Othman, 2013)"},"properties":{"noteIndex":0},"schema":"https://github.com/citation-style-language/schema/raw/master/csl-citation.json"}</w:instrText>
      </w:r>
      <w:r w:rsidR="00553460" w:rsidRPr="00553460">
        <w:rPr>
          <w:rFonts w:asciiTheme="majorBidi" w:hAnsiTheme="majorBidi" w:cstheme="majorBidi"/>
          <w:sz w:val="24"/>
          <w:szCs w:val="24"/>
        </w:rPr>
        <w:fldChar w:fldCharType="separate"/>
      </w:r>
      <w:r w:rsidR="00553460" w:rsidRPr="00553460">
        <w:rPr>
          <w:rFonts w:asciiTheme="majorBidi" w:hAnsiTheme="majorBidi" w:cstheme="majorBidi"/>
          <w:noProof/>
          <w:sz w:val="24"/>
          <w:szCs w:val="24"/>
        </w:rPr>
        <w:t>(Othman, 2013)</w:t>
      </w:r>
      <w:r w:rsidR="00553460" w:rsidRPr="00553460">
        <w:rPr>
          <w:rFonts w:asciiTheme="majorBidi" w:hAnsiTheme="majorBidi" w:cstheme="majorBidi"/>
          <w:sz w:val="24"/>
          <w:szCs w:val="24"/>
        </w:rPr>
        <w:fldChar w:fldCharType="end"/>
      </w:r>
      <w:r w:rsidRPr="00553460">
        <w:rPr>
          <w:rFonts w:asciiTheme="majorBidi" w:hAnsiTheme="majorBidi" w:cstheme="majorBidi"/>
          <w:sz w:val="24"/>
          <w:szCs w:val="24"/>
        </w:rPr>
        <w:t>. Sehingga dapat disimpulkan bahwa apabila seseorang memiliki hubungan yang baik dan akhlak yang baik  kepada Allah swt, itu akan mewakili nilai-nilai akhlak yang lainnya.</w:t>
      </w:r>
      <w:r w:rsidR="00323500" w:rsidRPr="00553460">
        <w:rPr>
          <w:rFonts w:asciiTheme="majorBidi" w:hAnsiTheme="majorBidi" w:cstheme="majorBidi"/>
          <w:sz w:val="24"/>
          <w:szCs w:val="24"/>
        </w:rPr>
        <w:t xml:space="preserve"> Akhlak seorang mukmin itu juga merupakan ibadah. Yaitu lantaran yang menjadi barometer keimanan dan kehinaan serta yang menjadi rujukan bagi apa yang dilakukan dan ditinggalkan adalah perintah Allah </w:t>
      </w:r>
      <w:r w:rsidR="00553460" w:rsidRPr="00553460">
        <w:rPr>
          <w:rFonts w:asciiTheme="majorBidi" w:hAnsiTheme="majorBidi" w:cstheme="majorBidi"/>
          <w:sz w:val="24"/>
          <w:szCs w:val="24"/>
        </w:rPr>
        <w:fldChar w:fldCharType="begin" w:fldLock="1"/>
      </w:r>
      <w:r w:rsidR="00C2141A">
        <w:rPr>
          <w:rFonts w:asciiTheme="majorBidi" w:hAnsiTheme="majorBidi" w:cstheme="majorBidi"/>
          <w:sz w:val="24"/>
          <w:szCs w:val="24"/>
        </w:rPr>
        <w:instrText>ADDIN CSL_CITATION {"citationItems":[{"id":"ITEM-1","itemData":{"abstract":"Dalam perkembangan kini, masalah gejala sosial dan disiplin pelajar didapati semakin hari semakin serius. Masyarakat sering membincangkan tentang masalah gejala sosial terutama dalam kalangan remaja khususnya para pelajar di sekolah dan di institusi pengajian tinggi. Rentetan daripada isu ini, satu persoalan yang amat berkait dengan permasalahan ini ialah penghayatan dan amalan nilai murni dalam kalangan pelajar kini. Oleh itu, kertas kerja ini akan mengemukakan satu diskusi awal dalam beberapa aspek yang berkaitan antaranya; definisi dan konsep nilai; perkaitan kefahaman, penghayatan dan amalan nilai murni; konsep penghayatan nilai murni; keperluan pengukuran penghayatan nilai murni dan ulasan kajian-kajian berkaitan dengan penghayatan nilai murni untuk dikongsi bersama dan percambahan minda.","author":[{"dropping-particle":"","family":"Othman","given":"Mohamad Khairi","non-dropping-particle":"","parse-names":false,"suffix":""}],"container-title":"Prosiding Halaqah Nasional &amp; Seminar International Pendidikan Islam","id":"ITEM-1","issued":{"date-parts":[["2013"]]},"title":"Keperluan Penghayatan Nilai Dalam Pembangunan Akhlak Dan Moral Pelajar","type":"article-journal"},"uris":["http://www.mendeley.com/documents/?uuid=87a78618-ec2a-49fd-9ee1-6eacfb0ac182","http://www.mendeley.com/documents/?uuid=5f87ca97-031c-4ae6-9933-eb22b7a9fc86"]}],"mendeley":{"formattedCitation":"(Othman, 2013)","plainTextFormattedCitation":"(Othman, 2013)","previouslyFormattedCitation":"(Othman, 2013)"},"properties":{"noteIndex":0},"schema":"https://github.com/citation-style-language/schema/raw/master/csl-citation.json"}</w:instrText>
      </w:r>
      <w:r w:rsidR="00553460" w:rsidRPr="00553460">
        <w:rPr>
          <w:rFonts w:asciiTheme="majorBidi" w:hAnsiTheme="majorBidi" w:cstheme="majorBidi"/>
          <w:sz w:val="24"/>
          <w:szCs w:val="24"/>
        </w:rPr>
        <w:fldChar w:fldCharType="separate"/>
      </w:r>
      <w:r w:rsidR="00553460" w:rsidRPr="00553460">
        <w:rPr>
          <w:rFonts w:asciiTheme="majorBidi" w:hAnsiTheme="majorBidi" w:cstheme="majorBidi"/>
          <w:noProof/>
          <w:sz w:val="24"/>
          <w:szCs w:val="24"/>
        </w:rPr>
        <w:t>(Othman, 2013)</w:t>
      </w:r>
      <w:r w:rsidR="00553460" w:rsidRPr="00553460">
        <w:rPr>
          <w:rFonts w:asciiTheme="majorBidi" w:hAnsiTheme="majorBidi" w:cstheme="majorBidi"/>
          <w:sz w:val="24"/>
          <w:szCs w:val="24"/>
        </w:rPr>
        <w:fldChar w:fldCharType="end"/>
      </w:r>
      <w:r w:rsidR="00553460" w:rsidRPr="00553460">
        <w:rPr>
          <w:rFonts w:asciiTheme="majorBidi" w:hAnsiTheme="majorBidi" w:cstheme="majorBidi"/>
          <w:sz w:val="24"/>
          <w:szCs w:val="24"/>
        </w:rPr>
        <w:t xml:space="preserve">. </w:t>
      </w:r>
      <w:r w:rsidR="00323500" w:rsidRPr="00553460">
        <w:rPr>
          <w:rFonts w:asciiTheme="majorBidi" w:hAnsiTheme="majorBidi" w:cstheme="majorBidi"/>
          <w:sz w:val="24"/>
          <w:szCs w:val="24"/>
        </w:rPr>
        <w:t>Seseorang yang memiliki akhlak yang baik niscaya setiap langkahnya selalu ingat kepada Allah sehingga perilakunya bisa terkontrol</w:t>
      </w:r>
      <w:r w:rsidR="00323500" w:rsidRPr="00323500">
        <w:rPr>
          <w:rFonts w:asciiTheme="majorBidi" w:hAnsiTheme="majorBidi" w:cstheme="majorBidi"/>
          <w:sz w:val="24"/>
          <w:szCs w:val="24"/>
        </w:rPr>
        <w:t xml:space="preserve"> dan selalu merasa diawasi oleh Allah, senatiasa menjalankan perintah Allah dan menjauhi larangan Allah, menjalankan ibadah dengan senang hati dan ikhlas.</w:t>
      </w:r>
    </w:p>
    <w:p w:rsidR="0009529C" w:rsidRPr="0009529C" w:rsidRDefault="0009529C" w:rsidP="00E30213">
      <w:pPr>
        <w:widowControl w:val="0"/>
        <w:shd w:val="clear" w:color="auto" w:fill="FFFFFF"/>
        <w:spacing w:after="0" w:line="240" w:lineRule="auto"/>
        <w:ind w:firstLine="720"/>
        <w:jc w:val="both"/>
        <w:rPr>
          <w:rFonts w:asciiTheme="majorBidi" w:hAnsiTheme="majorBidi" w:cstheme="majorBidi"/>
          <w:sz w:val="24"/>
          <w:szCs w:val="24"/>
        </w:rPr>
      </w:pPr>
      <w:r w:rsidRPr="00BB3461">
        <w:rPr>
          <w:rFonts w:asciiTheme="majorBidi" w:hAnsiTheme="majorBidi" w:cstheme="majorBidi"/>
          <w:sz w:val="24"/>
          <w:szCs w:val="24"/>
        </w:rPr>
        <w:t>Program peningkatan kompetensi akademik</w:t>
      </w:r>
      <w:r>
        <w:rPr>
          <w:rFonts w:asciiTheme="majorBidi" w:hAnsiTheme="majorBidi" w:cstheme="majorBidi"/>
          <w:sz w:val="24"/>
          <w:szCs w:val="24"/>
        </w:rPr>
        <w:t xml:space="preserve"> tidak hanya membekali mahasiswa untuk mendalami ilmu pengetahuan namun juga mengamalkan. Program tersebut</w:t>
      </w:r>
      <w:r w:rsidRPr="00BB3461">
        <w:rPr>
          <w:rFonts w:asciiTheme="majorBidi" w:hAnsiTheme="majorBidi" w:cstheme="majorBidi"/>
          <w:sz w:val="24"/>
          <w:szCs w:val="24"/>
        </w:rPr>
        <w:t xml:space="preserve"> membekali untuk memiliki pengetahuan </w:t>
      </w:r>
      <w:r>
        <w:rPr>
          <w:rFonts w:asciiTheme="majorBidi" w:hAnsiTheme="majorBidi" w:cstheme="majorBidi"/>
          <w:sz w:val="24"/>
          <w:szCs w:val="24"/>
        </w:rPr>
        <w:t>beragama</w:t>
      </w:r>
      <w:r w:rsidRPr="00BB3461">
        <w:rPr>
          <w:rFonts w:asciiTheme="majorBidi" w:hAnsiTheme="majorBidi" w:cstheme="majorBidi"/>
          <w:sz w:val="24"/>
          <w:szCs w:val="24"/>
        </w:rPr>
        <w:t xml:space="preserve"> dan mampu mengaplikasikan dalam kehidupan sehari-hari. Oleh karena itu peningkatan kompetensi akademik</w:t>
      </w:r>
      <w:r>
        <w:rPr>
          <w:rFonts w:asciiTheme="majorBidi" w:hAnsiTheme="majorBidi" w:cstheme="majorBidi"/>
          <w:sz w:val="24"/>
          <w:szCs w:val="24"/>
        </w:rPr>
        <w:t xml:space="preserve"> </w:t>
      </w:r>
      <w:r w:rsidRPr="00BB3461">
        <w:rPr>
          <w:rFonts w:asciiTheme="majorBidi" w:hAnsiTheme="majorBidi" w:cstheme="majorBidi"/>
          <w:sz w:val="24"/>
          <w:szCs w:val="24"/>
        </w:rPr>
        <w:t xml:space="preserve">berhubungan dengan </w:t>
      </w:r>
      <w:r>
        <w:rPr>
          <w:rFonts w:asciiTheme="majorBidi" w:hAnsiTheme="majorBidi" w:cstheme="majorBidi"/>
          <w:sz w:val="24"/>
          <w:szCs w:val="24"/>
        </w:rPr>
        <w:t xml:space="preserve">bagaimana </w:t>
      </w:r>
      <w:r w:rsidRPr="0009529C">
        <w:rPr>
          <w:rFonts w:asciiTheme="majorBidi" w:hAnsiTheme="majorBidi" w:cstheme="majorBidi"/>
          <w:sz w:val="24"/>
          <w:szCs w:val="24"/>
        </w:rPr>
        <w:t>beribadah yang baik dan benar. Suatu program peningkatan kompetensi merupakan cara yang efektif dalam menambahkan nilai-nilai yang positif ke dalam diri anak didik, baik dari aspek kognitif, afektif maupun psikomotorik. Selain itu juga dinilai sebagai cara yang efisien dalam meningkatkan suatu pembiasaan positif</w:t>
      </w:r>
      <w:r w:rsidR="00E30213">
        <w:rPr>
          <w:rFonts w:asciiTheme="majorBidi" w:hAnsiTheme="majorBidi" w:cstheme="majorBidi"/>
          <w:sz w:val="24"/>
          <w:szCs w:val="24"/>
        </w:rPr>
        <w:t xml:space="preserve"> </w:t>
      </w:r>
      <w:r w:rsidR="00E30213">
        <w:rPr>
          <w:rFonts w:asciiTheme="majorBidi" w:hAnsiTheme="majorBidi" w:cstheme="majorBidi"/>
          <w:sz w:val="24"/>
          <w:szCs w:val="24"/>
        </w:rPr>
        <w:fldChar w:fldCharType="begin" w:fldLock="1"/>
      </w:r>
      <w:r w:rsidR="00E30213">
        <w:rPr>
          <w:rFonts w:asciiTheme="majorBidi" w:hAnsiTheme="majorBidi" w:cstheme="majorBidi"/>
          <w:sz w:val="24"/>
          <w:szCs w:val="24"/>
        </w:rPr>
        <w:instrText>ADDIN CSL_CITATION {"citationItems":[{"id":"ITEM-1","itemData":{"ISBN":"9789834435127","abstract":"This paper discusses the cash waqf model in relation to the empowerment of small businesses. Cash waqf emerges as a financial instrument which combines both economic/profit and social motives. As an Islamic endowment, it carries a distinct character in that the endowment is in the form of money or cash and it will be, managing-wise, kept on the same form perpetually. The denomination of cash waqf through certification can be varied, depend on the targeted donator. The potential of mobilizing this fund might be tremendous, as well as its important roles to contribute to the community development. This potential can be imminent with respect to the empowerment of small businesses. Most small businesses have no access to the formal financial institutions due to the lack of collateral, or fail to fulfil a bankability requirement. However, their important roles are often irrefutable, for example their ability to provide jobs for many unemployed workers. Due to its strategic role, the small businesses might be empowered through the cash waqf model available under Islamic financial system. This paper focuses on this matter.","author":[{"dropping-particle":"","family":"Tohirin","given":"Achmad","non-dropping-particle":"","parse-names":false,"suffix":""}],"container-title":"The Tawhidi Epistemology: Zakat and Waqf Economy","id":"ITEM-1","issued":{"date-parts":[["2010"]]},"title":"the Cash Waqf for Empowering the Small Businesses","type":"article-journal"},"uris":["http://www.mendeley.com/documents/?uuid=8e112b08-d51c-42ce-8317-bc282260b8af","http://www.mendeley.com/documents/?uuid=b5b42cf0-c382-4329-b69d-002d4d453464"]}],"mendeley":{"formattedCitation":"(Tohirin, 2010)","plainTextFormattedCitation":"(Tohirin, 2010)","previouslyFormattedCitation":"(Tohirin, 2010)"},"properties":{"noteIndex":0},"schema":"https://github.com/citation-style-language/schema/raw/master/csl-citation.json"}</w:instrText>
      </w:r>
      <w:r w:rsidR="00E30213">
        <w:rPr>
          <w:rFonts w:asciiTheme="majorBidi" w:hAnsiTheme="majorBidi" w:cstheme="majorBidi"/>
          <w:sz w:val="24"/>
          <w:szCs w:val="24"/>
        </w:rPr>
        <w:fldChar w:fldCharType="separate"/>
      </w:r>
      <w:r w:rsidR="00E30213" w:rsidRPr="00E30213">
        <w:rPr>
          <w:rFonts w:asciiTheme="majorBidi" w:hAnsiTheme="majorBidi" w:cstheme="majorBidi"/>
          <w:noProof/>
          <w:sz w:val="24"/>
          <w:szCs w:val="24"/>
        </w:rPr>
        <w:t>(Tohirin, 2010)</w:t>
      </w:r>
      <w:r w:rsidR="00E30213">
        <w:rPr>
          <w:rFonts w:asciiTheme="majorBidi" w:hAnsiTheme="majorBidi" w:cstheme="majorBidi"/>
          <w:sz w:val="24"/>
          <w:szCs w:val="24"/>
        </w:rPr>
        <w:fldChar w:fldCharType="end"/>
      </w:r>
      <w:r w:rsidR="00E30213">
        <w:rPr>
          <w:rFonts w:asciiTheme="majorBidi" w:hAnsiTheme="majorBidi" w:cstheme="majorBidi"/>
          <w:sz w:val="24"/>
          <w:szCs w:val="24"/>
        </w:rPr>
        <w:t>.</w:t>
      </w:r>
    </w:p>
    <w:p w:rsidR="005B5AD7" w:rsidRPr="00323500" w:rsidRDefault="005B5AD7" w:rsidP="00E30213">
      <w:pPr>
        <w:widowControl w:val="0"/>
        <w:shd w:val="clear" w:color="auto" w:fill="FFFFFF"/>
        <w:spacing w:after="0" w:line="240" w:lineRule="auto"/>
        <w:ind w:firstLine="720"/>
        <w:jc w:val="both"/>
        <w:rPr>
          <w:rFonts w:asciiTheme="majorBidi" w:hAnsiTheme="majorBidi" w:cstheme="majorBidi"/>
          <w:sz w:val="24"/>
          <w:szCs w:val="24"/>
        </w:rPr>
      </w:pPr>
      <w:r w:rsidRPr="0009529C">
        <w:rPr>
          <w:rFonts w:asciiTheme="majorBidi" w:hAnsiTheme="majorBidi" w:cstheme="majorBidi"/>
          <w:sz w:val="24"/>
          <w:szCs w:val="24"/>
        </w:rPr>
        <w:t>Adapun dalam penelitian</w:t>
      </w:r>
      <w:r>
        <w:rPr>
          <w:rFonts w:asciiTheme="majorBidi" w:hAnsiTheme="majorBidi" w:cstheme="majorBidi"/>
          <w:sz w:val="24"/>
          <w:szCs w:val="24"/>
        </w:rPr>
        <w:t xml:space="preserve"> ini mengidentifikasi permasalahan yang menjadi latar belakang penelitian ini yaitu m</w:t>
      </w:r>
      <w:r w:rsidRPr="005B5AD7">
        <w:rPr>
          <w:rFonts w:asciiTheme="majorBidi" w:hAnsiTheme="majorBidi" w:cstheme="majorBidi"/>
          <w:sz w:val="24"/>
          <w:szCs w:val="24"/>
        </w:rPr>
        <w:t>inimnya mahasiswa yang belum bisa meng</w:t>
      </w:r>
      <w:r>
        <w:rPr>
          <w:rFonts w:asciiTheme="majorBidi" w:hAnsiTheme="majorBidi" w:cstheme="majorBidi"/>
          <w:sz w:val="24"/>
          <w:szCs w:val="24"/>
        </w:rPr>
        <w:t xml:space="preserve">uasai baca dan tulis al-Qur’an, </w:t>
      </w:r>
      <w:r w:rsidRPr="005B5AD7">
        <w:rPr>
          <w:rFonts w:asciiTheme="majorBidi" w:hAnsiTheme="majorBidi" w:cstheme="majorBidi"/>
          <w:sz w:val="24"/>
          <w:szCs w:val="24"/>
        </w:rPr>
        <w:t>Rendahnya penguasaan mahasiswa dalam mengkaji kita</w:t>
      </w:r>
      <w:r>
        <w:rPr>
          <w:rFonts w:asciiTheme="majorBidi" w:hAnsiTheme="majorBidi" w:cstheme="majorBidi"/>
          <w:sz w:val="24"/>
          <w:szCs w:val="24"/>
        </w:rPr>
        <w:t>b kuning klasik maupun modern,</w:t>
      </w:r>
      <w:r w:rsidRPr="005B5AD7">
        <w:rPr>
          <w:rFonts w:asciiTheme="majorBidi" w:hAnsiTheme="majorBidi" w:cstheme="majorBidi"/>
          <w:sz w:val="24"/>
          <w:szCs w:val="24"/>
        </w:rPr>
        <w:t xml:space="preserve"> Minimnya mahasiswa yang berpegang teguh pada aqidah yang kuat dan kurang adanya dorongan untuk </w:t>
      </w:r>
      <w:r w:rsidR="00E30213">
        <w:rPr>
          <w:rFonts w:asciiTheme="majorBidi" w:hAnsiTheme="majorBidi" w:cstheme="majorBidi"/>
          <w:sz w:val="24"/>
          <w:szCs w:val="24"/>
        </w:rPr>
        <w:t>beribadah,</w:t>
      </w:r>
      <w:r w:rsidR="00E30213" w:rsidRPr="005B5AD7">
        <w:rPr>
          <w:rFonts w:asciiTheme="majorBidi" w:hAnsiTheme="majorBidi" w:cstheme="majorBidi"/>
          <w:sz w:val="24"/>
          <w:szCs w:val="24"/>
        </w:rPr>
        <w:t xml:space="preserve"> </w:t>
      </w:r>
      <w:r w:rsidR="00E30213">
        <w:rPr>
          <w:rFonts w:asciiTheme="majorBidi" w:hAnsiTheme="majorBidi" w:cstheme="majorBidi"/>
          <w:sz w:val="24"/>
          <w:szCs w:val="24"/>
        </w:rPr>
        <w:t>r</w:t>
      </w:r>
      <w:r w:rsidRPr="005B5AD7">
        <w:rPr>
          <w:rFonts w:asciiTheme="majorBidi" w:hAnsiTheme="majorBidi" w:cstheme="majorBidi"/>
          <w:sz w:val="24"/>
          <w:szCs w:val="24"/>
        </w:rPr>
        <w:t>endahnya akhlak mahasiswa dal</w:t>
      </w:r>
      <w:r>
        <w:rPr>
          <w:rFonts w:asciiTheme="majorBidi" w:hAnsiTheme="majorBidi" w:cstheme="majorBidi"/>
          <w:sz w:val="24"/>
          <w:szCs w:val="24"/>
        </w:rPr>
        <w:t>am berpaikan dan sopan santun, dan</w:t>
      </w:r>
      <w:r w:rsidRPr="005B5AD7">
        <w:rPr>
          <w:rFonts w:asciiTheme="majorBidi" w:hAnsiTheme="majorBidi" w:cstheme="majorBidi"/>
          <w:sz w:val="24"/>
          <w:szCs w:val="24"/>
        </w:rPr>
        <w:t xml:space="preserve"> Minimnya kemampuan mahasiswa untuk mensyiarkan agama Islam sesuai dengan visi dan misis IAIN Tulungagung.</w:t>
      </w:r>
    </w:p>
    <w:p w:rsidR="00F532CE" w:rsidRDefault="00323500" w:rsidP="00863A3A">
      <w:pPr>
        <w:widowControl w:val="0"/>
        <w:shd w:val="clear" w:color="auto" w:fill="FFFFFF"/>
        <w:spacing w:after="0" w:line="240" w:lineRule="auto"/>
        <w:ind w:firstLine="720"/>
        <w:jc w:val="both"/>
        <w:rPr>
          <w:rFonts w:asciiTheme="majorBidi" w:hAnsiTheme="majorBidi" w:cstheme="majorBidi"/>
          <w:sz w:val="24"/>
          <w:szCs w:val="24"/>
        </w:rPr>
      </w:pPr>
      <w:r w:rsidRPr="00323500">
        <w:rPr>
          <w:rFonts w:asciiTheme="majorBidi" w:hAnsiTheme="majorBidi" w:cstheme="majorBidi"/>
          <w:sz w:val="24"/>
          <w:szCs w:val="24"/>
        </w:rPr>
        <w:t>Berdasarkan kenyataan di atas maka peneliti tertarik untuk meneliti di ma’had al-Jami’ah tentang program kegiatan yang ada di ma’had al-Jami’ah</w:t>
      </w:r>
      <w:r>
        <w:rPr>
          <w:rFonts w:asciiTheme="majorBidi" w:hAnsiTheme="majorBidi" w:cstheme="majorBidi"/>
          <w:sz w:val="24"/>
          <w:szCs w:val="24"/>
        </w:rPr>
        <w:t xml:space="preserve"> </w:t>
      </w:r>
      <w:r w:rsidRPr="00323500">
        <w:rPr>
          <w:rFonts w:asciiTheme="majorBidi" w:hAnsiTheme="majorBidi" w:cstheme="majorBidi"/>
          <w:sz w:val="24"/>
          <w:szCs w:val="24"/>
        </w:rPr>
        <w:t>yang mengarah kepada kegiatan keagamaan yaitu pengembangan ilmu keagamaan dan kebahasaan, serta penamaan dan pelestarian tradisi spirilualitas keagamaan</w:t>
      </w:r>
      <w:r w:rsidR="00392D80">
        <w:rPr>
          <w:rFonts w:asciiTheme="majorBidi" w:hAnsiTheme="majorBidi" w:cstheme="majorBidi"/>
          <w:sz w:val="24"/>
          <w:szCs w:val="24"/>
        </w:rPr>
        <w:t xml:space="preserve"> </w:t>
      </w:r>
      <w:r w:rsidRPr="00323500">
        <w:rPr>
          <w:rFonts w:asciiTheme="majorBidi" w:hAnsiTheme="majorBidi" w:cstheme="majorBidi"/>
          <w:sz w:val="24"/>
          <w:szCs w:val="24"/>
        </w:rPr>
        <w:t>dengan judul pengaruh program peningkatan kompetensi akademik ma’had al-Jami’ah terhadap aqidah, ibadah, dan akhlak pada  mahasiswa IAIN Tulungagung tahun akademik 2019/2020.</w:t>
      </w:r>
    </w:p>
    <w:p w:rsidR="00605308" w:rsidRPr="00323500" w:rsidRDefault="00605308" w:rsidP="00863A3A">
      <w:pPr>
        <w:widowControl w:val="0"/>
        <w:shd w:val="clear" w:color="auto" w:fill="FFFFFF"/>
        <w:spacing w:after="0" w:line="240" w:lineRule="auto"/>
        <w:ind w:firstLine="720"/>
        <w:jc w:val="both"/>
        <w:rPr>
          <w:rFonts w:asciiTheme="majorBidi" w:hAnsiTheme="majorBidi" w:cstheme="majorBidi"/>
          <w:sz w:val="24"/>
          <w:szCs w:val="24"/>
          <w:lang w:val="id-ID"/>
        </w:rPr>
      </w:pPr>
    </w:p>
    <w:p w:rsidR="00656EF8" w:rsidRDefault="00605308" w:rsidP="00863A3A">
      <w:pPr>
        <w:widowControl w:val="0"/>
        <w:shd w:val="clear" w:color="auto" w:fill="FFFFFF"/>
        <w:spacing w:after="0" w:line="240" w:lineRule="auto"/>
        <w:rPr>
          <w:rFonts w:asciiTheme="majorBidi" w:eastAsia="Times New Roman" w:hAnsiTheme="majorBidi" w:cstheme="majorBidi"/>
          <w:b/>
          <w:bCs/>
          <w:sz w:val="24"/>
          <w:szCs w:val="24"/>
        </w:rPr>
      </w:pPr>
      <w:r w:rsidRPr="00605308">
        <w:rPr>
          <w:rFonts w:asciiTheme="majorBidi" w:eastAsia="Times New Roman" w:hAnsiTheme="majorBidi" w:cstheme="majorBidi"/>
          <w:b/>
          <w:bCs/>
          <w:sz w:val="24"/>
          <w:szCs w:val="24"/>
        </w:rPr>
        <w:t>METODOLOGI</w:t>
      </w:r>
      <w:r w:rsidR="00656EF8" w:rsidRPr="00605308">
        <w:rPr>
          <w:rFonts w:asciiTheme="majorBidi" w:eastAsia="Times New Roman" w:hAnsiTheme="majorBidi" w:cstheme="majorBidi"/>
          <w:b/>
          <w:bCs/>
          <w:sz w:val="24"/>
          <w:szCs w:val="24"/>
        </w:rPr>
        <w:t xml:space="preserve"> </w:t>
      </w:r>
    </w:p>
    <w:p w:rsidR="00B134D5" w:rsidRDefault="00B134D5" w:rsidP="00E30213">
      <w:pPr>
        <w:widowControl w:val="0"/>
        <w:shd w:val="clear" w:color="auto" w:fill="FFFFFF"/>
        <w:spacing w:after="0" w:line="240" w:lineRule="auto"/>
        <w:ind w:firstLine="720"/>
        <w:jc w:val="both"/>
        <w:rPr>
          <w:rFonts w:asciiTheme="majorBidi" w:hAnsiTheme="majorBidi" w:cstheme="majorBidi"/>
          <w:sz w:val="24"/>
          <w:szCs w:val="24"/>
        </w:rPr>
      </w:pPr>
      <w:r w:rsidRPr="00B134D5">
        <w:rPr>
          <w:rFonts w:asciiTheme="majorBidi" w:hAnsiTheme="majorBidi" w:cstheme="majorBidi"/>
          <w:sz w:val="24"/>
          <w:szCs w:val="24"/>
        </w:rPr>
        <w:t xml:space="preserve">Jenis penelitian ini adalah penelitian </w:t>
      </w:r>
      <w:r w:rsidRPr="00B134D5">
        <w:rPr>
          <w:rFonts w:asciiTheme="majorBidi" w:hAnsiTheme="majorBidi" w:cstheme="majorBidi"/>
          <w:i/>
          <w:iCs/>
          <w:sz w:val="24"/>
          <w:szCs w:val="24"/>
        </w:rPr>
        <w:t>mix methods</w:t>
      </w:r>
      <w:r w:rsidRPr="00B134D5">
        <w:rPr>
          <w:rFonts w:asciiTheme="majorBidi" w:hAnsiTheme="majorBidi" w:cstheme="majorBidi"/>
          <w:sz w:val="24"/>
          <w:szCs w:val="24"/>
        </w:rPr>
        <w:t xml:space="preserve">, yaitu metode yang menggabungkan antara metode kuantitatif dan metode kualitatif. Model </w:t>
      </w:r>
      <w:r w:rsidRPr="00B134D5">
        <w:rPr>
          <w:rFonts w:asciiTheme="majorBidi" w:hAnsiTheme="majorBidi" w:cstheme="majorBidi"/>
          <w:i/>
          <w:iCs/>
          <w:sz w:val="24"/>
          <w:szCs w:val="24"/>
        </w:rPr>
        <w:t>mixmethods</w:t>
      </w:r>
      <w:r w:rsidRPr="00B134D5">
        <w:rPr>
          <w:rFonts w:asciiTheme="majorBidi" w:hAnsiTheme="majorBidi" w:cstheme="majorBidi"/>
          <w:sz w:val="24"/>
          <w:szCs w:val="24"/>
        </w:rPr>
        <w:t xml:space="preserve"> yang digunakan pada penelitian ini yaitu model </w:t>
      </w:r>
      <w:r w:rsidRPr="00B134D5">
        <w:rPr>
          <w:rFonts w:asciiTheme="majorBidi" w:hAnsiTheme="majorBidi" w:cstheme="majorBidi"/>
          <w:i/>
          <w:iCs/>
          <w:sz w:val="24"/>
          <w:szCs w:val="24"/>
        </w:rPr>
        <w:t>sequential</w:t>
      </w:r>
      <w:r w:rsidRPr="00B134D5">
        <w:rPr>
          <w:rFonts w:asciiTheme="majorBidi" w:hAnsiTheme="majorBidi" w:cstheme="majorBidi"/>
          <w:sz w:val="24"/>
          <w:szCs w:val="24"/>
        </w:rPr>
        <w:t xml:space="preserve"> dengan menggunakan pendekatan </w:t>
      </w:r>
      <w:r w:rsidRPr="00B134D5">
        <w:rPr>
          <w:rFonts w:asciiTheme="majorBidi" w:hAnsiTheme="majorBidi" w:cstheme="majorBidi"/>
          <w:i/>
          <w:iCs/>
          <w:sz w:val="24"/>
          <w:szCs w:val="24"/>
        </w:rPr>
        <w:t>explanatory</w:t>
      </w:r>
      <w:r w:rsidRPr="00B134D5">
        <w:rPr>
          <w:rFonts w:asciiTheme="majorBidi" w:hAnsiTheme="majorBidi" w:cstheme="majorBidi"/>
          <w:sz w:val="24"/>
          <w:szCs w:val="24"/>
        </w:rPr>
        <w:t xml:space="preserve">, yaitu data dan analisis kuantitatif pada tahap pertama, dan diikuti pengumpulan dan analisis data kualitatif pada tahap ke dua, guna memperkuat hasil penelitian kuantitatif yang dilakukan pada tahap pertama </w:t>
      </w:r>
      <w:r w:rsidR="00E30213">
        <w:rPr>
          <w:rFonts w:asciiTheme="majorBidi" w:hAnsiTheme="majorBidi" w:cstheme="majorBidi"/>
          <w:sz w:val="24"/>
          <w:szCs w:val="24"/>
        </w:rPr>
        <w:fldChar w:fldCharType="begin" w:fldLock="1"/>
      </w:r>
      <w:r w:rsidR="00553460">
        <w:rPr>
          <w:rFonts w:asciiTheme="majorBidi" w:hAnsiTheme="majorBidi" w:cstheme="majorBidi"/>
          <w:sz w:val="24"/>
          <w:szCs w:val="24"/>
        </w:rPr>
        <w:instrText>ADDIN CSL_CITATION {"citationItems":[{"id":"ITEM-1","itemData":{"DOI":"10.1017/CBO9781107415324.004","ISBN":"0961-8368","ISSN":"1098-6596","PMID":"25246403","abstract":"colon; The expression of plant shikimate kinase (SK; EC 2.7.1.71), an intermediate step in the shikimate pathway to aromatic amino acid biosynthesis, is induced under specific conditions of environmental stress and developmental requirements in an isoform-specific manner. Despite their important physiological role, experimental structures of plant SKs have not been determined and the biochemical nature of plant SK regulation is unknown. The Arabidopsis thaliana genome encodes two SKs, AtSK1 and AtSK2. We demonstrate that AtSK2 is highly unstable and becomes inactivated at 37[degrees]C whereas the heat-induced isoform, AtSK1, is thermostable and fully active under identical conditions at this temperature. We determined the crystal structure of AtSK2, the first SK structure from the plant kingdom, and conducted biophysical characterizations of both AtSK1 and AtSK2 towards understanding this mechanism of thermal regulation. The crystal structure of AtSK2 is generally conserved with bacterial SKs with the addition of a putative regulatory phosphorylation motif forming part of the adenosine triphosphate binding site. The heat-induced isoform, AtSK1, forms a homodimer in solution, the formation of which facilitates its relative thermostability compared to AtSK2. In silico analyses identified AtSK1 site variants that may contribute to AtSK1 stability. Our findings suggest that AtSK1 performs a unique function under heat stress conditions where AtSK2 could become inactivated. We discuss these findings in the context of regulating metabolic flux to competing downstream pathways through SK-mediated control of steady state concentrations of shikimate., PDB Code(s):, Copyright (C) 2011 John Wiley &amp; Sons, Inc.","author":[{"dropping-particle":"","family":"Sugiyono","given":"","non-dropping-particle":"","parse-names":false,"suffix":""}],"container-title":"Metode Penelitian Kuantitatif, Kualitatif dan R &amp; D.Bandung:Alfabeta.","id":"ITEM-1","issued":{"date-parts":[["2012"]]},"title":"Metode Penelitian Kuantitatif, Kualitatif dan R &amp; D.Bandung:Alfabeta.","type":"article-journal"},"uris":["http://www.mendeley.com/documents/?uuid=4275d325-d39e-44a5-a917-6fc695b71cdc","http://www.mendeley.com/documents/?uuid=2accd971-0d60-4eef-98dd-7cb06ff45df6"]}],"mendeley":{"formattedCitation":"(Sugiyono, 2012)","plainTextFormattedCitation":"(Sugiyono, 2012)","previouslyFormattedCitation":"(Sugiyono, 2012)"},"properties":{"noteIndex":0},"schema":"https://github.com/citation-style-language/schema/raw/master/csl-citation.json"}</w:instrText>
      </w:r>
      <w:r w:rsidR="00E30213">
        <w:rPr>
          <w:rFonts w:asciiTheme="majorBidi" w:hAnsiTheme="majorBidi" w:cstheme="majorBidi"/>
          <w:sz w:val="24"/>
          <w:szCs w:val="24"/>
        </w:rPr>
        <w:fldChar w:fldCharType="separate"/>
      </w:r>
      <w:r w:rsidR="00E30213" w:rsidRPr="00E30213">
        <w:rPr>
          <w:rFonts w:asciiTheme="majorBidi" w:hAnsiTheme="majorBidi" w:cstheme="majorBidi"/>
          <w:noProof/>
          <w:sz w:val="24"/>
          <w:szCs w:val="24"/>
        </w:rPr>
        <w:t>(Sugiyono, 2012)</w:t>
      </w:r>
      <w:r w:rsidR="00E30213">
        <w:rPr>
          <w:rFonts w:asciiTheme="majorBidi" w:hAnsiTheme="majorBidi" w:cstheme="majorBidi"/>
          <w:sz w:val="24"/>
          <w:szCs w:val="24"/>
        </w:rPr>
        <w:fldChar w:fldCharType="end"/>
      </w:r>
      <w:r w:rsidR="00E30213">
        <w:rPr>
          <w:rFonts w:asciiTheme="majorBidi" w:hAnsiTheme="majorBidi" w:cstheme="majorBidi"/>
          <w:sz w:val="24"/>
          <w:szCs w:val="24"/>
        </w:rPr>
        <w:t>.</w:t>
      </w:r>
    </w:p>
    <w:p w:rsidR="00F02A1B" w:rsidRDefault="00B134D5" w:rsidP="00863A3A">
      <w:pPr>
        <w:widowControl w:val="0"/>
        <w:shd w:val="clear" w:color="auto" w:fill="FFFFFF"/>
        <w:spacing w:after="0" w:line="240" w:lineRule="auto"/>
        <w:ind w:firstLine="720"/>
        <w:jc w:val="both"/>
        <w:rPr>
          <w:rFonts w:asciiTheme="majorBidi" w:hAnsiTheme="majorBidi" w:cstheme="majorBidi"/>
          <w:sz w:val="24"/>
          <w:szCs w:val="24"/>
        </w:rPr>
      </w:pPr>
      <w:r w:rsidRPr="00FB428E">
        <w:rPr>
          <w:rFonts w:asciiTheme="majorBidi" w:hAnsiTheme="majorBidi" w:cstheme="majorBidi"/>
          <w:sz w:val="24"/>
          <w:szCs w:val="24"/>
        </w:rPr>
        <w:t>Populasi dalam penelitian ini adalah 400 mahasiswa ma’had al-jami’ah IAIN Tulungagung.</w:t>
      </w:r>
      <w:r w:rsidRPr="00B134D5">
        <w:rPr>
          <w:rFonts w:asciiTheme="majorBidi" w:hAnsiTheme="majorBidi" w:cstheme="majorBidi"/>
          <w:sz w:val="24"/>
          <w:szCs w:val="24"/>
        </w:rPr>
        <w:t xml:space="preserve"> </w:t>
      </w:r>
      <w:r w:rsidRPr="00FB428E">
        <w:rPr>
          <w:rFonts w:asciiTheme="majorBidi" w:hAnsiTheme="majorBidi" w:cstheme="majorBidi"/>
          <w:sz w:val="24"/>
          <w:szCs w:val="24"/>
        </w:rPr>
        <w:t xml:space="preserve">Cara yang ditempuh untuk menentukan sampel dalam penelitian ini adalah dengan menggunakan </w:t>
      </w:r>
      <w:r>
        <w:rPr>
          <w:rFonts w:asciiTheme="majorBidi" w:hAnsiTheme="majorBidi" w:cstheme="majorBidi"/>
          <w:i/>
          <w:iCs/>
          <w:sz w:val="24"/>
          <w:szCs w:val="24"/>
        </w:rPr>
        <w:t xml:space="preserve">probabilility sampling </w:t>
      </w:r>
      <w:r>
        <w:rPr>
          <w:rFonts w:asciiTheme="majorBidi" w:hAnsiTheme="majorBidi" w:cstheme="majorBidi"/>
          <w:sz w:val="24"/>
          <w:szCs w:val="24"/>
        </w:rPr>
        <w:t xml:space="preserve">yaitu </w:t>
      </w:r>
      <w:r w:rsidRPr="00FB428E">
        <w:rPr>
          <w:rFonts w:asciiTheme="majorBidi" w:hAnsiTheme="majorBidi" w:cstheme="majorBidi"/>
          <w:i/>
          <w:iCs/>
          <w:sz w:val="24"/>
          <w:szCs w:val="24"/>
        </w:rPr>
        <w:t>simple random sampling</w:t>
      </w:r>
      <w:r w:rsidRPr="00FB428E">
        <w:rPr>
          <w:rFonts w:asciiTheme="majorBidi" w:hAnsiTheme="majorBidi" w:cstheme="majorBidi"/>
          <w:sz w:val="24"/>
          <w:szCs w:val="24"/>
        </w:rPr>
        <w:t>.</w:t>
      </w:r>
      <w:r w:rsidR="00B1320F" w:rsidRPr="00B1320F">
        <w:rPr>
          <w:rFonts w:asciiTheme="majorBidi" w:hAnsiTheme="majorBidi" w:cstheme="majorBidi"/>
          <w:sz w:val="24"/>
          <w:szCs w:val="24"/>
        </w:rPr>
        <w:t xml:space="preserve"> </w:t>
      </w:r>
      <w:r w:rsidR="00B1320F">
        <w:rPr>
          <w:rFonts w:asciiTheme="majorBidi" w:hAnsiTheme="majorBidi" w:cstheme="majorBidi"/>
          <w:sz w:val="24"/>
          <w:szCs w:val="24"/>
        </w:rPr>
        <w:t>P</w:t>
      </w:r>
      <w:r w:rsidR="00B1320F" w:rsidRPr="00FB428E">
        <w:rPr>
          <w:rFonts w:asciiTheme="majorBidi" w:hAnsiTheme="majorBidi" w:cstheme="majorBidi"/>
          <w:sz w:val="24"/>
          <w:szCs w:val="24"/>
        </w:rPr>
        <w:t>eneliti ini tidak dikenakan pada semua anggota populasi, melainkan 4</w:t>
      </w:r>
      <w:r w:rsidR="00B1320F">
        <w:rPr>
          <w:rFonts w:asciiTheme="majorBidi" w:hAnsiTheme="majorBidi" w:cstheme="majorBidi"/>
          <w:sz w:val="24"/>
          <w:szCs w:val="24"/>
        </w:rPr>
        <w:t>2,</w:t>
      </w:r>
      <w:r w:rsidR="00B1320F" w:rsidRPr="00FB428E">
        <w:rPr>
          <w:rFonts w:asciiTheme="majorBidi" w:hAnsiTheme="majorBidi" w:cstheme="majorBidi"/>
          <w:sz w:val="24"/>
          <w:szCs w:val="24"/>
        </w:rPr>
        <w:t>5% dari anggota populasi. Dalam penelitian ini jumlah populasinya 400 mah</w:t>
      </w:r>
      <w:r w:rsidR="00B1320F">
        <w:rPr>
          <w:rFonts w:asciiTheme="majorBidi" w:hAnsiTheme="majorBidi" w:cstheme="majorBidi"/>
          <w:sz w:val="24"/>
          <w:szCs w:val="24"/>
        </w:rPr>
        <w:t>asiswa, jadi sampelnya adalah 17</w:t>
      </w:r>
      <w:r w:rsidR="00B1320F" w:rsidRPr="00FB428E">
        <w:rPr>
          <w:rFonts w:asciiTheme="majorBidi" w:hAnsiTheme="majorBidi" w:cstheme="majorBidi"/>
          <w:sz w:val="24"/>
          <w:szCs w:val="24"/>
        </w:rPr>
        <w:t>0 mahasiswa</w:t>
      </w:r>
      <w:r w:rsidR="00C968BE">
        <w:rPr>
          <w:rFonts w:asciiTheme="majorBidi" w:hAnsiTheme="majorBidi" w:cstheme="majorBidi"/>
          <w:sz w:val="24"/>
          <w:szCs w:val="24"/>
        </w:rPr>
        <w:t xml:space="preserve">. </w:t>
      </w:r>
      <w:r w:rsidR="00B1320F" w:rsidRPr="00FB428E">
        <w:rPr>
          <w:rFonts w:asciiTheme="majorBidi" w:hAnsiTheme="majorBidi" w:cstheme="majorBidi"/>
          <w:sz w:val="24"/>
          <w:szCs w:val="24"/>
        </w:rPr>
        <w:t xml:space="preserve">Adapun instrumen yang peneliti gunakan adalah </w:t>
      </w:r>
      <w:r w:rsidR="00B1320F">
        <w:rPr>
          <w:rFonts w:asciiTheme="majorBidi" w:hAnsiTheme="majorBidi" w:cstheme="majorBidi"/>
          <w:sz w:val="24"/>
          <w:szCs w:val="24"/>
        </w:rPr>
        <w:t>angket.</w:t>
      </w:r>
      <w:r w:rsidR="00B1320F" w:rsidRPr="00B1320F">
        <w:rPr>
          <w:rFonts w:asciiTheme="majorBidi" w:hAnsiTheme="majorBidi" w:cstheme="majorBidi"/>
          <w:sz w:val="24"/>
          <w:szCs w:val="24"/>
        </w:rPr>
        <w:t xml:space="preserve"> </w:t>
      </w:r>
      <w:r w:rsidR="00B1320F">
        <w:rPr>
          <w:rFonts w:asciiTheme="majorBidi" w:hAnsiTheme="majorBidi" w:cstheme="majorBidi"/>
          <w:sz w:val="24"/>
          <w:szCs w:val="24"/>
        </w:rPr>
        <w:t xml:space="preserve">Sedangkan </w:t>
      </w:r>
      <w:r w:rsidR="00B1320F" w:rsidRPr="00FB428E">
        <w:rPr>
          <w:rFonts w:asciiTheme="majorBidi" w:hAnsiTheme="majorBidi" w:cstheme="majorBidi"/>
          <w:sz w:val="24"/>
          <w:szCs w:val="24"/>
        </w:rPr>
        <w:t>sumber da</w:t>
      </w:r>
      <w:r w:rsidR="00B1320F">
        <w:rPr>
          <w:rFonts w:asciiTheme="majorBidi" w:hAnsiTheme="majorBidi" w:cstheme="majorBidi"/>
          <w:sz w:val="24"/>
          <w:szCs w:val="24"/>
        </w:rPr>
        <w:t>ta dalam penelitian ini adalah r</w:t>
      </w:r>
      <w:r w:rsidR="00B1320F" w:rsidRPr="00E07590">
        <w:rPr>
          <w:rFonts w:asciiTheme="majorBidi" w:hAnsiTheme="majorBidi" w:cstheme="majorBidi"/>
          <w:sz w:val="24"/>
          <w:szCs w:val="24"/>
        </w:rPr>
        <w:t>esponden, yaitu orang yang diminta memberikan keterangan tentang suatu fakta atau pendapat.</w:t>
      </w:r>
    </w:p>
    <w:p w:rsidR="00C47F25" w:rsidRPr="00FB428E" w:rsidRDefault="00C968BE" w:rsidP="00863A3A">
      <w:pPr>
        <w:widowControl w:val="0"/>
        <w:shd w:val="clear" w:color="auto" w:fill="FFFFFF"/>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w:t>
      </w:r>
      <w:r w:rsidRPr="00C968BE">
        <w:rPr>
          <w:rFonts w:asciiTheme="majorBidi" w:hAnsiTheme="majorBidi" w:cstheme="majorBidi"/>
          <w:sz w:val="24"/>
          <w:szCs w:val="24"/>
        </w:rPr>
        <w:t>Analisis Data</w:t>
      </w:r>
      <w:r>
        <w:rPr>
          <w:rFonts w:asciiTheme="majorBidi" w:hAnsiTheme="majorBidi" w:cstheme="majorBidi"/>
          <w:sz w:val="24"/>
          <w:szCs w:val="24"/>
        </w:rPr>
        <w:t xml:space="preserve"> </w:t>
      </w:r>
      <w:r w:rsidR="008906D5">
        <w:rPr>
          <w:rFonts w:asciiTheme="majorBidi" w:hAnsiTheme="majorBidi" w:cstheme="majorBidi"/>
          <w:sz w:val="24"/>
          <w:szCs w:val="24"/>
        </w:rPr>
        <w:t xml:space="preserve">melalui </w:t>
      </w:r>
      <w:r w:rsidR="008906D5" w:rsidRPr="00FB428E">
        <w:rPr>
          <w:rFonts w:asciiTheme="majorBidi" w:hAnsiTheme="majorBidi" w:cstheme="majorBidi"/>
          <w:sz w:val="24"/>
          <w:szCs w:val="24"/>
        </w:rPr>
        <w:t>dua taha</w:t>
      </w:r>
      <w:r w:rsidR="008906D5">
        <w:rPr>
          <w:rFonts w:asciiTheme="majorBidi" w:hAnsiTheme="majorBidi" w:cstheme="majorBidi"/>
          <w:sz w:val="24"/>
          <w:szCs w:val="24"/>
        </w:rPr>
        <w:t xml:space="preserve">pan dalam mengelola data, yaitu: </w:t>
      </w:r>
      <w:r w:rsidR="008906D5" w:rsidRPr="008906D5">
        <w:rPr>
          <w:rFonts w:asciiTheme="majorBidi" w:hAnsiTheme="majorBidi" w:cstheme="majorBidi"/>
          <w:sz w:val="24"/>
          <w:szCs w:val="24"/>
        </w:rPr>
        <w:t xml:space="preserve">Tahap pertama (pengolahan data) </w:t>
      </w:r>
      <w:r w:rsidR="008906D5">
        <w:rPr>
          <w:rFonts w:asciiTheme="majorBidi" w:hAnsiTheme="majorBidi" w:cstheme="majorBidi"/>
          <w:sz w:val="24"/>
          <w:szCs w:val="24"/>
        </w:rPr>
        <w:t xml:space="preserve">berupa </w:t>
      </w:r>
      <w:r w:rsidR="008906D5" w:rsidRPr="00FB428E">
        <w:rPr>
          <w:rFonts w:asciiTheme="majorBidi" w:hAnsiTheme="majorBidi" w:cstheme="majorBidi"/>
          <w:i/>
          <w:iCs/>
          <w:sz w:val="24"/>
          <w:szCs w:val="24"/>
        </w:rPr>
        <w:t>Editing</w:t>
      </w:r>
      <w:r w:rsidR="008906D5">
        <w:rPr>
          <w:rFonts w:asciiTheme="majorBidi" w:hAnsiTheme="majorBidi" w:cstheme="majorBidi"/>
          <w:i/>
          <w:iCs/>
          <w:sz w:val="24"/>
          <w:szCs w:val="24"/>
        </w:rPr>
        <w:t xml:space="preserve">, </w:t>
      </w:r>
      <w:r w:rsidR="008906D5" w:rsidRPr="00FB428E">
        <w:rPr>
          <w:rFonts w:asciiTheme="majorBidi" w:hAnsiTheme="majorBidi" w:cstheme="majorBidi"/>
          <w:i/>
          <w:iCs/>
          <w:sz w:val="24"/>
          <w:szCs w:val="24"/>
        </w:rPr>
        <w:t>Coding</w:t>
      </w:r>
      <w:r w:rsidR="008906D5">
        <w:rPr>
          <w:rFonts w:asciiTheme="majorBidi" w:hAnsiTheme="majorBidi" w:cstheme="majorBidi"/>
          <w:i/>
          <w:iCs/>
          <w:sz w:val="24"/>
          <w:szCs w:val="24"/>
        </w:rPr>
        <w:t xml:space="preserve">, </w:t>
      </w:r>
      <w:r w:rsidR="008906D5" w:rsidRPr="00FB428E">
        <w:rPr>
          <w:rFonts w:asciiTheme="majorBidi" w:hAnsiTheme="majorBidi" w:cstheme="majorBidi"/>
          <w:sz w:val="24"/>
          <w:szCs w:val="24"/>
        </w:rPr>
        <w:t>Tabulasi</w:t>
      </w:r>
      <w:r w:rsidR="008906D5">
        <w:rPr>
          <w:rFonts w:asciiTheme="majorBidi" w:hAnsiTheme="majorBidi" w:cstheme="majorBidi"/>
          <w:sz w:val="24"/>
          <w:szCs w:val="24"/>
        </w:rPr>
        <w:t xml:space="preserve">. Kemudian </w:t>
      </w:r>
      <w:r w:rsidR="008906D5" w:rsidRPr="00FB428E">
        <w:rPr>
          <w:rFonts w:asciiTheme="majorBidi" w:hAnsiTheme="majorBidi" w:cstheme="majorBidi"/>
          <w:sz w:val="24"/>
          <w:szCs w:val="24"/>
        </w:rPr>
        <w:t>Tahap Kedua (Analisis Data)</w:t>
      </w:r>
      <w:r w:rsidR="00C47F25">
        <w:rPr>
          <w:rFonts w:asciiTheme="majorBidi" w:hAnsiTheme="majorBidi" w:cstheme="majorBidi"/>
          <w:sz w:val="24"/>
          <w:szCs w:val="24"/>
        </w:rPr>
        <w:t xml:space="preserve"> berupa </w:t>
      </w:r>
      <w:r w:rsidR="00C47F25" w:rsidRPr="00FB428E">
        <w:rPr>
          <w:rFonts w:asciiTheme="majorBidi" w:hAnsiTheme="majorBidi" w:cstheme="majorBidi"/>
          <w:sz w:val="24"/>
          <w:szCs w:val="24"/>
        </w:rPr>
        <w:t>tahap deskripsi data</w:t>
      </w:r>
      <w:r w:rsidR="00C47F25">
        <w:rPr>
          <w:rFonts w:asciiTheme="majorBidi" w:hAnsiTheme="majorBidi" w:cstheme="majorBidi"/>
          <w:sz w:val="24"/>
          <w:szCs w:val="24"/>
        </w:rPr>
        <w:t xml:space="preserve"> dan </w:t>
      </w:r>
      <w:r w:rsidR="00C47F25" w:rsidRPr="00FB428E">
        <w:rPr>
          <w:rFonts w:asciiTheme="majorBidi" w:hAnsiTheme="majorBidi" w:cstheme="majorBidi"/>
          <w:sz w:val="24"/>
          <w:szCs w:val="24"/>
        </w:rPr>
        <w:t>tahap pengujian persyaratan</w:t>
      </w:r>
      <w:r w:rsidR="00C47F25">
        <w:rPr>
          <w:rFonts w:asciiTheme="majorBidi" w:hAnsiTheme="majorBidi" w:cstheme="majorBidi"/>
          <w:sz w:val="24"/>
          <w:szCs w:val="24"/>
        </w:rPr>
        <w:t xml:space="preserve"> yang terdiri dari </w:t>
      </w:r>
      <w:r w:rsidR="008906D5" w:rsidRPr="00FB428E">
        <w:rPr>
          <w:rFonts w:asciiTheme="majorBidi" w:hAnsiTheme="majorBidi" w:cstheme="majorBidi"/>
          <w:sz w:val="24"/>
          <w:szCs w:val="24"/>
        </w:rPr>
        <w:t>Uji validitas</w:t>
      </w:r>
      <w:r w:rsidR="00C47F25">
        <w:rPr>
          <w:rFonts w:asciiTheme="majorBidi" w:hAnsiTheme="majorBidi" w:cstheme="majorBidi"/>
          <w:sz w:val="24"/>
          <w:szCs w:val="24"/>
        </w:rPr>
        <w:t xml:space="preserve">, </w:t>
      </w:r>
      <w:r w:rsidR="008906D5" w:rsidRPr="00FB428E">
        <w:rPr>
          <w:rFonts w:asciiTheme="majorBidi" w:hAnsiTheme="majorBidi" w:cstheme="majorBidi"/>
          <w:sz w:val="24"/>
          <w:szCs w:val="24"/>
        </w:rPr>
        <w:t>Uji reliabilitas</w:t>
      </w:r>
      <w:r w:rsidR="00C47F25">
        <w:rPr>
          <w:rFonts w:asciiTheme="majorBidi" w:hAnsiTheme="majorBidi" w:cstheme="majorBidi"/>
          <w:sz w:val="24"/>
          <w:szCs w:val="24"/>
        </w:rPr>
        <w:t xml:space="preserve">, </w:t>
      </w:r>
      <w:r w:rsidR="008906D5" w:rsidRPr="00FB428E">
        <w:rPr>
          <w:rFonts w:asciiTheme="majorBidi" w:hAnsiTheme="majorBidi" w:cstheme="majorBidi"/>
          <w:sz w:val="24"/>
          <w:szCs w:val="24"/>
        </w:rPr>
        <w:t>Uji Normalitas</w:t>
      </w:r>
      <w:r w:rsidR="00C47F25">
        <w:rPr>
          <w:rFonts w:asciiTheme="majorBidi" w:hAnsiTheme="majorBidi" w:cstheme="majorBidi"/>
          <w:sz w:val="24"/>
          <w:szCs w:val="24"/>
        </w:rPr>
        <w:t xml:space="preserve">, </w:t>
      </w:r>
      <w:r w:rsidR="008906D5" w:rsidRPr="00FB428E">
        <w:rPr>
          <w:rFonts w:asciiTheme="majorBidi" w:hAnsiTheme="majorBidi" w:cstheme="majorBidi"/>
          <w:sz w:val="24"/>
          <w:szCs w:val="24"/>
        </w:rPr>
        <w:t>Uji Linearitas</w:t>
      </w:r>
      <w:r w:rsidR="00C47F25">
        <w:rPr>
          <w:rFonts w:asciiTheme="majorBidi" w:hAnsiTheme="majorBidi" w:cstheme="majorBidi"/>
          <w:sz w:val="24"/>
          <w:szCs w:val="24"/>
        </w:rPr>
        <w:t xml:space="preserve">, </w:t>
      </w:r>
      <w:r w:rsidR="008906D5" w:rsidRPr="00FB428E">
        <w:rPr>
          <w:rFonts w:asciiTheme="majorBidi" w:hAnsiTheme="majorBidi" w:cstheme="majorBidi"/>
          <w:sz w:val="24"/>
          <w:szCs w:val="24"/>
        </w:rPr>
        <w:t>Uji Homogenitas</w:t>
      </w:r>
      <w:r w:rsidR="00C47F25">
        <w:rPr>
          <w:rFonts w:asciiTheme="majorBidi" w:hAnsiTheme="majorBidi" w:cstheme="majorBidi"/>
          <w:sz w:val="24"/>
          <w:szCs w:val="24"/>
        </w:rPr>
        <w:t xml:space="preserve">, dan </w:t>
      </w:r>
      <w:r w:rsidR="008906D5" w:rsidRPr="00FB428E">
        <w:rPr>
          <w:rFonts w:asciiTheme="majorBidi" w:hAnsiTheme="majorBidi" w:cstheme="majorBidi"/>
          <w:sz w:val="24"/>
          <w:szCs w:val="24"/>
        </w:rPr>
        <w:t>Analisis Inferensial (Tahap Pengujian Hipotesis)</w:t>
      </w:r>
      <w:r w:rsidR="00C47F25">
        <w:rPr>
          <w:rFonts w:asciiTheme="majorBidi" w:hAnsiTheme="majorBidi" w:cstheme="majorBidi"/>
          <w:sz w:val="24"/>
          <w:szCs w:val="24"/>
        </w:rPr>
        <w:t xml:space="preserve">. Dalam penelitian ini juga menggunakan  </w:t>
      </w:r>
      <w:r w:rsidR="00C47F25" w:rsidRPr="00C47F25">
        <w:rPr>
          <w:rFonts w:asciiTheme="majorBidi" w:hAnsiTheme="majorBidi" w:cstheme="majorBidi"/>
          <w:sz w:val="24"/>
          <w:szCs w:val="24"/>
        </w:rPr>
        <w:t xml:space="preserve">Metode Kualitatif </w:t>
      </w:r>
      <w:r w:rsidR="00C47F25">
        <w:rPr>
          <w:rFonts w:asciiTheme="majorBidi" w:hAnsiTheme="majorBidi" w:cstheme="majorBidi"/>
          <w:sz w:val="24"/>
          <w:szCs w:val="24"/>
        </w:rPr>
        <w:t xml:space="preserve">melalui tahapan </w:t>
      </w:r>
      <w:r w:rsidR="00C47F25" w:rsidRPr="00C47F25">
        <w:rPr>
          <w:rFonts w:asciiTheme="majorBidi" w:hAnsiTheme="majorBidi" w:cstheme="majorBidi"/>
          <w:sz w:val="24"/>
          <w:szCs w:val="24"/>
        </w:rPr>
        <w:t>Analisis Data Kualitatif</w:t>
      </w:r>
      <w:r w:rsidR="00C47F25">
        <w:rPr>
          <w:rFonts w:asciiTheme="majorBidi" w:hAnsiTheme="majorBidi" w:cstheme="majorBidi"/>
          <w:sz w:val="24"/>
          <w:szCs w:val="24"/>
        </w:rPr>
        <w:t xml:space="preserve"> yang terdiri dari</w:t>
      </w:r>
      <w:r w:rsidR="00C47F25" w:rsidRPr="00C47F25">
        <w:rPr>
          <w:rFonts w:asciiTheme="majorBidi" w:hAnsiTheme="majorBidi" w:cstheme="majorBidi"/>
          <w:sz w:val="24"/>
          <w:szCs w:val="24"/>
        </w:rPr>
        <w:t xml:space="preserve"> </w:t>
      </w:r>
      <w:r w:rsidR="00C47F25" w:rsidRPr="00C47F25">
        <w:rPr>
          <w:rFonts w:asciiTheme="majorBidi" w:hAnsiTheme="majorBidi" w:cstheme="majorBidi"/>
          <w:i/>
          <w:iCs/>
          <w:sz w:val="24"/>
          <w:szCs w:val="24"/>
        </w:rPr>
        <w:t>Data Reduction</w:t>
      </w:r>
      <w:r w:rsidR="00C47F25">
        <w:rPr>
          <w:rFonts w:asciiTheme="majorBidi" w:hAnsiTheme="majorBidi" w:cstheme="majorBidi"/>
          <w:sz w:val="24"/>
          <w:szCs w:val="24"/>
        </w:rPr>
        <w:t xml:space="preserve">, </w:t>
      </w:r>
      <w:r w:rsidR="00C47F25" w:rsidRPr="00C47F25">
        <w:rPr>
          <w:rFonts w:asciiTheme="majorBidi" w:hAnsiTheme="majorBidi" w:cstheme="majorBidi"/>
          <w:i/>
          <w:iCs/>
          <w:sz w:val="24"/>
          <w:szCs w:val="24"/>
        </w:rPr>
        <w:t xml:space="preserve"> Data Display</w:t>
      </w:r>
      <w:r w:rsidR="00C47F25" w:rsidRPr="00C47F25">
        <w:rPr>
          <w:rFonts w:asciiTheme="majorBidi" w:hAnsiTheme="majorBidi" w:cstheme="majorBidi"/>
          <w:sz w:val="24"/>
          <w:szCs w:val="24"/>
        </w:rPr>
        <w:t xml:space="preserve"> (Penyajian Data)</w:t>
      </w:r>
      <w:r w:rsidR="00C47F25">
        <w:rPr>
          <w:rFonts w:asciiTheme="majorBidi" w:hAnsiTheme="majorBidi" w:cstheme="majorBidi"/>
          <w:sz w:val="24"/>
          <w:szCs w:val="24"/>
        </w:rPr>
        <w:t>,</w:t>
      </w:r>
      <w:r w:rsidR="00C47F25" w:rsidRPr="00C47F25">
        <w:rPr>
          <w:rFonts w:asciiTheme="majorBidi" w:hAnsiTheme="majorBidi" w:cstheme="majorBidi"/>
          <w:sz w:val="24"/>
          <w:szCs w:val="24"/>
        </w:rPr>
        <w:t xml:space="preserve"> </w:t>
      </w:r>
      <w:r w:rsidR="00C47F25" w:rsidRPr="00C47F25">
        <w:rPr>
          <w:rFonts w:asciiTheme="majorBidi" w:hAnsiTheme="majorBidi" w:cstheme="majorBidi"/>
          <w:i/>
          <w:iCs/>
          <w:sz w:val="24"/>
          <w:szCs w:val="24"/>
        </w:rPr>
        <w:t>Conclusion Drawing</w:t>
      </w:r>
      <w:r w:rsidR="00C47F25" w:rsidRPr="00C47F25">
        <w:rPr>
          <w:rFonts w:asciiTheme="majorBidi" w:hAnsiTheme="majorBidi" w:cstheme="majorBidi"/>
          <w:sz w:val="24"/>
          <w:szCs w:val="24"/>
        </w:rPr>
        <w:t xml:space="preserve"> / </w:t>
      </w:r>
      <w:r w:rsidR="00C47F25" w:rsidRPr="00C47F25">
        <w:rPr>
          <w:rFonts w:asciiTheme="majorBidi" w:hAnsiTheme="majorBidi" w:cstheme="majorBidi"/>
          <w:i/>
          <w:iCs/>
          <w:sz w:val="24"/>
          <w:szCs w:val="24"/>
        </w:rPr>
        <w:t>Verivication</w:t>
      </w:r>
      <w:r w:rsidR="00C47F25">
        <w:rPr>
          <w:rFonts w:asciiTheme="majorBidi" w:hAnsiTheme="majorBidi" w:cstheme="majorBidi"/>
          <w:i/>
          <w:iCs/>
          <w:sz w:val="24"/>
          <w:szCs w:val="24"/>
        </w:rPr>
        <w:t>,</w:t>
      </w:r>
      <w:r w:rsidR="00C47F25" w:rsidRPr="00C47F25">
        <w:rPr>
          <w:rFonts w:asciiTheme="majorBidi" w:hAnsiTheme="majorBidi" w:cstheme="majorBidi"/>
          <w:sz w:val="24"/>
          <w:szCs w:val="24"/>
        </w:rPr>
        <w:t xml:space="preserve"> </w:t>
      </w:r>
      <w:r w:rsidR="00C47F25">
        <w:rPr>
          <w:rFonts w:asciiTheme="majorBidi" w:hAnsiTheme="majorBidi" w:cstheme="majorBidi"/>
          <w:sz w:val="24"/>
          <w:szCs w:val="24"/>
        </w:rPr>
        <w:t>dan terahir</w:t>
      </w:r>
      <w:r w:rsidR="00C47F25" w:rsidRPr="00C47F25">
        <w:rPr>
          <w:rFonts w:asciiTheme="majorBidi" w:hAnsiTheme="majorBidi" w:cstheme="majorBidi"/>
          <w:sz w:val="24"/>
          <w:szCs w:val="24"/>
        </w:rPr>
        <w:tab/>
        <w:t>pengecekan keabsahan temuan</w:t>
      </w:r>
      <w:r w:rsidR="00C47F25">
        <w:rPr>
          <w:rFonts w:asciiTheme="majorBidi" w:hAnsiTheme="majorBidi" w:cstheme="majorBidi"/>
          <w:sz w:val="24"/>
          <w:szCs w:val="24"/>
        </w:rPr>
        <w:t>.</w:t>
      </w:r>
    </w:p>
    <w:p w:rsidR="008906D5" w:rsidRPr="008906D5" w:rsidRDefault="008906D5" w:rsidP="00863A3A">
      <w:pPr>
        <w:widowControl w:val="0"/>
        <w:shd w:val="clear" w:color="auto" w:fill="FFFFFF"/>
        <w:spacing w:after="0" w:line="240" w:lineRule="auto"/>
        <w:ind w:firstLine="720"/>
        <w:jc w:val="both"/>
        <w:rPr>
          <w:rFonts w:asciiTheme="majorBidi" w:hAnsiTheme="majorBidi" w:cstheme="majorBidi"/>
          <w:sz w:val="24"/>
          <w:szCs w:val="24"/>
          <w:lang w:val="id-ID"/>
        </w:rPr>
      </w:pPr>
    </w:p>
    <w:p w:rsidR="00656EF8" w:rsidRPr="00863A3A" w:rsidRDefault="009B246E" w:rsidP="00863A3A">
      <w:pPr>
        <w:widowControl w:val="0"/>
        <w:shd w:val="clear" w:color="auto" w:fill="FFFFFF"/>
        <w:spacing w:after="0" w:line="240" w:lineRule="auto"/>
        <w:rPr>
          <w:rFonts w:asciiTheme="majorBidi" w:eastAsia="Times New Roman" w:hAnsiTheme="majorBidi" w:cstheme="majorBidi"/>
          <w:b/>
          <w:bCs/>
          <w:sz w:val="24"/>
          <w:szCs w:val="24"/>
        </w:rPr>
      </w:pPr>
      <w:r w:rsidRPr="00863A3A">
        <w:rPr>
          <w:rFonts w:asciiTheme="majorBidi" w:eastAsia="Times New Roman" w:hAnsiTheme="majorBidi" w:cstheme="majorBidi"/>
          <w:b/>
          <w:bCs/>
          <w:sz w:val="24"/>
          <w:szCs w:val="24"/>
        </w:rPr>
        <w:t>HASIL DAN PEMBAHASAN</w:t>
      </w:r>
    </w:p>
    <w:p w:rsidR="003E4B60" w:rsidRPr="00863A3A" w:rsidRDefault="00F44553" w:rsidP="00767BC4">
      <w:pPr>
        <w:widowControl w:val="0"/>
        <w:shd w:val="clear" w:color="auto" w:fill="FFFFFF"/>
        <w:spacing w:after="0" w:line="240" w:lineRule="auto"/>
        <w:ind w:firstLine="720"/>
        <w:jc w:val="both"/>
        <w:rPr>
          <w:rFonts w:asciiTheme="majorBidi" w:hAnsiTheme="majorBidi" w:cstheme="majorBidi"/>
          <w:sz w:val="24"/>
          <w:szCs w:val="24"/>
          <w:lang w:val="id-ID"/>
        </w:rPr>
      </w:pPr>
      <w:r w:rsidRPr="00863A3A">
        <w:rPr>
          <w:rFonts w:asciiTheme="majorBidi" w:hAnsiTheme="majorBidi" w:cstheme="majorBidi"/>
          <w:sz w:val="24"/>
          <w:szCs w:val="24"/>
        </w:rPr>
        <w:t>Program peningkatan kompetensi akademik ma’had al-jami’ah berpengaruh secara significant terhadap aqidah pada mahasiswa IAIN Tulungagung Tahun Akademik 2019/2020</w:t>
      </w:r>
      <w:r w:rsidR="00E31186" w:rsidRPr="00863A3A">
        <w:rPr>
          <w:rFonts w:asciiTheme="majorBidi" w:hAnsiTheme="majorBidi" w:cstheme="majorBidi"/>
          <w:sz w:val="24"/>
          <w:szCs w:val="24"/>
        </w:rPr>
        <w:t xml:space="preserve"> ditunjukkan prosentase 87,2%. Dari hasil tabel </w:t>
      </w:r>
      <w:r w:rsidR="003E4B60" w:rsidRPr="00863A3A">
        <w:rPr>
          <w:rFonts w:asciiTheme="majorBidi" w:hAnsiTheme="majorBidi" w:cstheme="majorBidi"/>
          <w:sz w:val="24"/>
          <w:szCs w:val="24"/>
        </w:rPr>
        <w:t xml:space="preserve">uji hipotesis juga </w:t>
      </w:r>
      <w:r w:rsidR="00E31186" w:rsidRPr="00863A3A">
        <w:rPr>
          <w:rFonts w:asciiTheme="majorBidi" w:hAnsiTheme="majorBidi" w:cstheme="majorBidi"/>
          <w:sz w:val="24"/>
          <w:szCs w:val="24"/>
        </w:rPr>
        <w:t>menunjukkan bahwa program peningkatan kompetensi akademik secara bermakna aqidah mahasiswa dengan P Value 0,000, R squared 0,872 dan harga F sebesar 30.395. Hal ini menunjukkan H</w:t>
      </w:r>
      <w:r w:rsidR="00E31186" w:rsidRPr="00863A3A">
        <w:rPr>
          <w:rFonts w:asciiTheme="majorBidi" w:hAnsiTheme="majorBidi" w:cstheme="majorBidi"/>
          <w:sz w:val="24"/>
          <w:szCs w:val="24"/>
          <w:vertAlign w:val="subscript"/>
        </w:rPr>
        <w:t>o</w:t>
      </w:r>
      <w:r w:rsidR="00E31186" w:rsidRPr="00863A3A">
        <w:rPr>
          <w:rFonts w:asciiTheme="majorBidi" w:hAnsiTheme="majorBidi" w:cstheme="majorBidi"/>
          <w:sz w:val="24"/>
          <w:szCs w:val="24"/>
        </w:rPr>
        <w:t xml:space="preserve"> ditolak dan H</w:t>
      </w:r>
      <w:r w:rsidR="00E31186" w:rsidRPr="00863A3A">
        <w:rPr>
          <w:rFonts w:asciiTheme="majorBidi" w:hAnsiTheme="majorBidi" w:cstheme="majorBidi"/>
          <w:sz w:val="24"/>
          <w:szCs w:val="24"/>
          <w:vertAlign w:val="subscript"/>
        </w:rPr>
        <w:t>a</w:t>
      </w:r>
      <w:r w:rsidR="00E31186" w:rsidRPr="00863A3A">
        <w:rPr>
          <w:rFonts w:asciiTheme="majorBidi" w:hAnsiTheme="majorBidi" w:cstheme="majorBidi"/>
          <w:sz w:val="24"/>
          <w:szCs w:val="24"/>
        </w:rPr>
        <w:t xml:space="preserve"> diterima. Nilai signifikan 0,000 menunjukkan pengaruh signifikan.</w:t>
      </w:r>
      <w:r w:rsidR="00672B61" w:rsidRPr="00863A3A">
        <w:rPr>
          <w:rFonts w:asciiTheme="majorBidi" w:hAnsiTheme="majorBidi" w:cstheme="majorBidi"/>
          <w:sz w:val="24"/>
          <w:szCs w:val="24"/>
        </w:rPr>
        <w:t xml:space="preserve"> </w:t>
      </w:r>
      <w:r w:rsidR="003E4B60" w:rsidRPr="00863A3A">
        <w:rPr>
          <w:rFonts w:asciiTheme="majorBidi" w:hAnsiTheme="majorBidi" w:cstheme="majorBidi"/>
          <w:sz w:val="24"/>
          <w:szCs w:val="24"/>
        </w:rPr>
        <w:t xml:space="preserve">Hal ini sesuai dengan hasil penelitian yang menunjukkan </w:t>
      </w:r>
      <w:r w:rsidR="00C2141A">
        <w:rPr>
          <w:rFonts w:asciiTheme="majorBidi" w:hAnsiTheme="majorBidi" w:cstheme="majorBidi"/>
          <w:sz w:val="24"/>
          <w:szCs w:val="24"/>
        </w:rPr>
        <w:fldChar w:fldCharType="begin" w:fldLock="1"/>
      </w:r>
      <w:r w:rsidR="00767BC4">
        <w:rPr>
          <w:rFonts w:asciiTheme="majorBidi" w:hAnsiTheme="majorBidi" w:cstheme="majorBidi"/>
          <w:sz w:val="24"/>
          <w:szCs w:val="24"/>
        </w:rPr>
        <w:instrText>ADDIN CSL_CITATION {"citationItems":[{"id":"ITEM-1","itemData":{"DOI":"10.32832/tadibuna.v9i1.2357","ISSN":"2252-5793","abstract":"Penelitian ini bertujuan untuk menghasilkan panduan model manajemen Ma'had al Jami'ah yang tepat diterapkan di IAIN Surakarta. Penelitian ini menggunakan pendekatan mixed methode yang menggabungkan antara pendekatan kuantitatif dan kualitatif. Data dikumpulkan melalui angket, wawancara, observasi, dan dokumentasi. data dielaborasi dan divalidasi melalui FGD dan triangulasi. Analisis data dilakukan dengan interactive model. Hasil penelitian ini menunjukkan bahwa 1) semua stakeholder menganggap IAIN Surakarta perlu memiliki program Ma'had Al- Jami'ah karena posisi strategis IAIN Surakarta, baik geografis maupun ideologis; 2) Program yang relevan dikembangkan disesuaikan dengan visi dan misi institut, serta tujuan penyelenggaraan pendidikannya dan standar kompetensi lulusan yang telah ditetapkan; 3) Program Ma’had Al- Jami’ah dikelola oleh unit pelaksana teknis di bawah koordinasi wakil Rektor bidang kemahasiswaan; 4) strategi yang dapat dilakukan untuk mewujudkan model manajemen Ma'had Al-Jami'ah yang relevan dengan IAIN Surakarta adalah dengan dimulai dari perencanaan, pengorganisasian, penggerakan, dan pengendalian yang melibatkan unsur pimpinan perguruan tinggi dan Lembaga Penjaminan Mutu yang didukung dengan adanya MOU atau bekerja sama dengan pesantren-pesantren sekitar. Kata","author":[{"dropping-particle":"","family":"Hafidah","given":"Hafidah","non-dropping-particle":"","parse-names":false,"suffix":""},{"dropping-particle":"","family":"Makruf","given":"Imam","non-dropping-particle":"","parse-names":false,"suffix":""}],"container-title":"Ta'dibuna: Jurnal Pendidikan Islam","id":"ITEM-1","issued":{"date-parts":[["2020"]]},"title":"Pengembangan model manajemen Ma'had Al-Jami'ah IAIN Surakarta","type":"article-journal"},"uris":["http://www.mendeley.com/documents/?uuid=539d61ed-9e11-45fe-8cc3-03a62f5227d5","http://www.mendeley.com/documents/?uuid=6d5fe689-57ea-484a-b622-0700fde2b168"]}],"mendeley":{"formattedCitation":"(Hafidah dan Makruf, 2020)","plainTextFormattedCitation":"(Hafidah dan Makruf, 2020)","previouslyFormattedCitation":"(Hafidah dan Makruf, 2020)"},"properties":{"noteIndex":0},"schema":"https://github.com/citation-style-language/schema/raw/master/csl-citation.json"}</w:instrText>
      </w:r>
      <w:r w:rsidR="00C2141A">
        <w:rPr>
          <w:rFonts w:asciiTheme="majorBidi" w:hAnsiTheme="majorBidi" w:cstheme="majorBidi"/>
          <w:sz w:val="24"/>
          <w:szCs w:val="24"/>
        </w:rPr>
        <w:fldChar w:fldCharType="separate"/>
      </w:r>
      <w:r w:rsidR="00C2141A" w:rsidRPr="00C2141A">
        <w:rPr>
          <w:rFonts w:asciiTheme="majorBidi" w:hAnsiTheme="majorBidi" w:cstheme="majorBidi"/>
          <w:noProof/>
          <w:sz w:val="24"/>
          <w:szCs w:val="24"/>
        </w:rPr>
        <w:t>(Hafidah dan Makruf, 2020)</w:t>
      </w:r>
      <w:r w:rsidR="00C2141A">
        <w:rPr>
          <w:rFonts w:asciiTheme="majorBidi" w:hAnsiTheme="majorBidi" w:cstheme="majorBidi"/>
          <w:sz w:val="24"/>
          <w:szCs w:val="24"/>
        </w:rPr>
        <w:fldChar w:fldCharType="end"/>
      </w:r>
      <w:r w:rsidR="00672B61" w:rsidRPr="00863A3A">
        <w:rPr>
          <w:rFonts w:asciiTheme="majorBidi" w:hAnsiTheme="majorBidi" w:cstheme="majorBidi"/>
          <w:sz w:val="24"/>
          <w:szCs w:val="24"/>
        </w:rPr>
        <w:t xml:space="preserve"> menyatakan bahwa p</w:t>
      </w:r>
      <w:r w:rsidR="003E4B60" w:rsidRPr="00863A3A">
        <w:rPr>
          <w:rFonts w:asciiTheme="majorBidi" w:hAnsiTheme="majorBidi" w:cstheme="majorBidi"/>
          <w:sz w:val="24"/>
          <w:szCs w:val="24"/>
          <w:lang w:val="id-ID"/>
        </w:rPr>
        <w:t>rogram peningkatan kompetensi akademik yang perlu dikembangkan pada ma</w:t>
      </w:r>
      <w:r w:rsidR="00672B61" w:rsidRPr="00863A3A">
        <w:rPr>
          <w:rFonts w:asciiTheme="majorBidi" w:hAnsiTheme="majorBidi" w:cstheme="majorBidi"/>
          <w:sz w:val="24"/>
          <w:szCs w:val="24"/>
        </w:rPr>
        <w:t>’</w:t>
      </w:r>
      <w:r w:rsidR="003E4B60" w:rsidRPr="00863A3A">
        <w:rPr>
          <w:rFonts w:asciiTheme="majorBidi" w:hAnsiTheme="majorBidi" w:cstheme="majorBidi"/>
          <w:sz w:val="24"/>
          <w:szCs w:val="24"/>
          <w:lang w:val="id-ID"/>
        </w:rPr>
        <w:t>had al-Jami</w:t>
      </w:r>
      <w:r w:rsidR="00672B61" w:rsidRPr="00863A3A">
        <w:rPr>
          <w:rFonts w:asciiTheme="majorBidi" w:hAnsiTheme="majorBidi" w:cstheme="majorBidi"/>
          <w:sz w:val="24"/>
          <w:szCs w:val="24"/>
        </w:rPr>
        <w:t>’</w:t>
      </w:r>
      <w:r w:rsidR="003E4B60" w:rsidRPr="00863A3A">
        <w:rPr>
          <w:rFonts w:asciiTheme="majorBidi" w:hAnsiTheme="majorBidi" w:cstheme="majorBidi"/>
          <w:sz w:val="24"/>
          <w:szCs w:val="24"/>
          <w:lang w:val="id-ID"/>
        </w:rPr>
        <w:t>ah adalah penguatan bahasa asing, bahasa Arab dan Inggris</w:t>
      </w:r>
      <w:r w:rsidR="0095176F" w:rsidRPr="00863A3A">
        <w:rPr>
          <w:rFonts w:asciiTheme="majorBidi" w:hAnsiTheme="majorBidi" w:cstheme="majorBidi"/>
          <w:sz w:val="24"/>
          <w:szCs w:val="24"/>
          <w:lang w:val="id-ID"/>
        </w:rPr>
        <w:t>, program baca dan tulis Al-Qur</w:t>
      </w:r>
      <w:r w:rsidR="0095176F" w:rsidRPr="00863A3A">
        <w:rPr>
          <w:rFonts w:asciiTheme="majorBidi" w:hAnsiTheme="majorBidi" w:cstheme="majorBidi"/>
          <w:sz w:val="24"/>
          <w:szCs w:val="24"/>
        </w:rPr>
        <w:t>’</w:t>
      </w:r>
      <w:r w:rsidR="003E4B60" w:rsidRPr="00863A3A">
        <w:rPr>
          <w:rFonts w:asciiTheme="majorBidi" w:hAnsiTheme="majorBidi" w:cstheme="majorBidi"/>
          <w:sz w:val="24"/>
          <w:szCs w:val="24"/>
          <w:lang w:val="id-ID"/>
        </w:rPr>
        <w:t xml:space="preserve">an (BTA), program pembelajaran kitab </w:t>
      </w:r>
      <w:r w:rsidR="003E4B60" w:rsidRPr="00863A3A">
        <w:rPr>
          <w:rFonts w:asciiTheme="majorBidi" w:hAnsiTheme="majorBidi" w:cstheme="majorBidi"/>
          <w:i/>
          <w:iCs/>
          <w:sz w:val="24"/>
          <w:szCs w:val="24"/>
          <w:lang w:val="id-ID"/>
        </w:rPr>
        <w:t>turats</w:t>
      </w:r>
      <w:r w:rsidR="003E4B60" w:rsidRPr="00863A3A">
        <w:rPr>
          <w:rFonts w:asciiTheme="majorBidi" w:hAnsiTheme="majorBidi" w:cstheme="majorBidi"/>
          <w:sz w:val="24"/>
          <w:szCs w:val="24"/>
          <w:lang w:val="id-ID"/>
        </w:rPr>
        <w:t xml:space="preserve"> dan pembinaan ibadah sehari-hari, serta pembinaan akhlak al-karimah.</w:t>
      </w:r>
    </w:p>
    <w:p w:rsidR="0095176F" w:rsidRPr="00863A3A" w:rsidRDefault="0095176F" w:rsidP="00DF67E8">
      <w:pPr>
        <w:widowControl w:val="0"/>
        <w:shd w:val="clear" w:color="auto" w:fill="FFFFFF"/>
        <w:spacing w:after="0" w:line="240" w:lineRule="auto"/>
        <w:ind w:firstLine="720"/>
        <w:jc w:val="both"/>
        <w:rPr>
          <w:rFonts w:asciiTheme="majorBidi" w:hAnsiTheme="majorBidi" w:cstheme="majorBidi"/>
          <w:sz w:val="24"/>
          <w:szCs w:val="24"/>
        </w:rPr>
      </w:pPr>
      <w:r w:rsidRPr="00863A3A">
        <w:rPr>
          <w:rFonts w:asciiTheme="majorBidi" w:hAnsiTheme="majorBidi" w:cstheme="majorBidi"/>
          <w:bCs/>
          <w:sz w:val="24"/>
          <w:szCs w:val="24"/>
        </w:rPr>
        <w:t xml:space="preserve">Suatu peningkatan kompetensi mempengaruhi komiten seseorang untuk berperilaku yang berlandaskan keagamaan. Menurut Delener, komitmen tersebut dibangun atas dasar suatu pengalaman-pengalaman yang dibangun di luar individu (misalkan pembiasaan dan pelatihan). Dimana hal tersebut dikonsepsikan sebagai kepatuhan individu dalam keyakinan agamanya. Dimana, seseorang semakin kuat keyakinannya (Aqidah) karena dibangun melalui </w:t>
      </w:r>
      <w:r w:rsidRPr="00863A3A">
        <w:rPr>
          <w:rFonts w:asciiTheme="majorBidi" w:hAnsiTheme="majorBidi" w:cstheme="majorBidi"/>
          <w:sz w:val="24"/>
          <w:szCs w:val="24"/>
        </w:rPr>
        <w:t xml:space="preserve">pengetahuan, kemampuan penguasaan suatu materi secara lebih luas dan mendalam </w:t>
      </w:r>
      <w:r w:rsidR="00DF67E8">
        <w:rPr>
          <w:rFonts w:asciiTheme="majorBidi" w:hAnsiTheme="majorBidi" w:cstheme="majorBidi"/>
          <w:sz w:val="24"/>
          <w:szCs w:val="24"/>
        </w:rPr>
        <w:fldChar w:fldCharType="begin" w:fldLock="1"/>
      </w:r>
      <w:r w:rsidR="000F4B01">
        <w:rPr>
          <w:rFonts w:asciiTheme="majorBidi" w:hAnsiTheme="majorBidi" w:cstheme="majorBidi"/>
          <w:sz w:val="24"/>
          <w:szCs w:val="24"/>
        </w:rPr>
        <w:instrText>ADDIN CSL_CITATION {"citationItems":[{"id":"ITEM-1","itemData":{"abstract":"Religion, being an aspect of culture, has considerable influence on people’s values, habits and attitudes, and it greatly influences lifestyle, which in turn affects consumer decision behaviour[e.g. 1-3]. As Peterson and Roy[4] comment, one function of religion is to provide a source of meaning and purpose for people. Religion can provide a framework which makes life understandable and interpretable. Although religion has been a significant force in the lives of many individuals, its role in consumer choice can be characterized as unclear or “fuzzy”. First, religion serves to define the ways to do things (i.e. established practice) and to provide a series of tools and techniques for social behaviour[5-8]. Second, religion either fosters or frowns on particular choice behaviour[9,10]. Thus, despite the potential importance of the religion or religiosity constructs, any empirical investigation of these constructs in consumer behaviour has been rare.","author":[{"dropping-particle":"","family":"Delener","given":"Nejdet","non-dropping-particle":"","parse-names":false,"suffix":""}],"container-title":"European Journal of Marketing","id":"ITEM-1","issued":{"date-parts":[["1994"]]},"title":"Religious Contrasts in Consumer Decision Behaviour Patterns : Their Dimensions","type":"article-journal"},"uris":["http://www.mendeley.com/documents/?uuid=d1b8794a-5798-446c-bb06-357606923225","http://www.mendeley.com/documents/?uuid=5ecabb6a-e382-4251-8531-5c94f1eb5b08"]}],"mendeley":{"formattedCitation":"(Delener, 1994)","plainTextFormattedCitation":"(Delener, 1994)","previouslyFormattedCitation":"(Delener, 1994)"},"properties":{"noteIndex":0},"schema":"https://github.com/citation-style-language/schema/raw/master/csl-citation.json"}</w:instrText>
      </w:r>
      <w:r w:rsidR="00DF67E8">
        <w:rPr>
          <w:rFonts w:asciiTheme="majorBidi" w:hAnsiTheme="majorBidi" w:cstheme="majorBidi"/>
          <w:sz w:val="24"/>
          <w:szCs w:val="24"/>
        </w:rPr>
        <w:fldChar w:fldCharType="separate"/>
      </w:r>
      <w:r w:rsidR="00DF67E8" w:rsidRPr="00DF67E8">
        <w:rPr>
          <w:rFonts w:asciiTheme="majorBidi" w:hAnsiTheme="majorBidi" w:cstheme="majorBidi"/>
          <w:noProof/>
          <w:sz w:val="24"/>
          <w:szCs w:val="24"/>
        </w:rPr>
        <w:t>(Delener, 1994)</w:t>
      </w:r>
      <w:r w:rsidR="00DF67E8">
        <w:rPr>
          <w:rFonts w:asciiTheme="majorBidi" w:hAnsiTheme="majorBidi" w:cstheme="majorBidi"/>
          <w:sz w:val="24"/>
          <w:szCs w:val="24"/>
        </w:rPr>
        <w:fldChar w:fldCharType="end"/>
      </w:r>
      <w:r w:rsidR="00767BC4">
        <w:rPr>
          <w:rFonts w:asciiTheme="majorBidi" w:hAnsiTheme="majorBidi" w:cstheme="majorBidi"/>
          <w:sz w:val="24"/>
          <w:szCs w:val="24"/>
        </w:rPr>
        <w:t xml:space="preserve"> </w:t>
      </w:r>
      <w:r w:rsidRPr="00863A3A">
        <w:rPr>
          <w:rFonts w:asciiTheme="majorBidi" w:hAnsiTheme="majorBidi" w:cstheme="majorBidi"/>
          <w:sz w:val="24"/>
          <w:szCs w:val="24"/>
        </w:rPr>
        <w:t xml:space="preserve">. Dengan demikian semakin meningkat Aqidah mahasiswa sejalan dengan </w:t>
      </w:r>
      <w:r w:rsidRPr="00863A3A">
        <w:rPr>
          <w:rFonts w:asciiTheme="majorBidi" w:hAnsiTheme="majorBidi" w:cstheme="majorBidi"/>
          <w:bCs/>
          <w:sz w:val="24"/>
          <w:szCs w:val="24"/>
        </w:rPr>
        <w:t>peningkatan kompetensi akademiknya.</w:t>
      </w:r>
    </w:p>
    <w:p w:rsidR="003F30A8" w:rsidRPr="00863A3A" w:rsidRDefault="0095176F" w:rsidP="00863A3A">
      <w:pPr>
        <w:widowControl w:val="0"/>
        <w:shd w:val="clear" w:color="auto" w:fill="FFFFFF"/>
        <w:spacing w:after="0" w:line="240" w:lineRule="auto"/>
        <w:ind w:firstLine="720"/>
        <w:jc w:val="both"/>
        <w:rPr>
          <w:rFonts w:asciiTheme="majorBidi" w:hAnsiTheme="majorBidi" w:cstheme="majorBidi"/>
          <w:sz w:val="24"/>
          <w:szCs w:val="24"/>
        </w:rPr>
      </w:pPr>
      <w:r w:rsidRPr="00863A3A">
        <w:rPr>
          <w:rFonts w:asciiTheme="majorBidi" w:hAnsiTheme="majorBidi" w:cstheme="majorBidi"/>
          <w:bCs/>
          <w:sz w:val="24"/>
          <w:szCs w:val="24"/>
        </w:rPr>
        <w:t xml:space="preserve">Program Peningkatan Kompetensi Akademik Ma’had Al-Jami’ah </w:t>
      </w:r>
      <w:r w:rsidR="003F30A8" w:rsidRPr="00863A3A">
        <w:rPr>
          <w:rFonts w:asciiTheme="majorBidi" w:hAnsiTheme="majorBidi" w:cstheme="majorBidi"/>
          <w:sz w:val="24"/>
          <w:szCs w:val="24"/>
        </w:rPr>
        <w:t>berpengaruh secara significant</w:t>
      </w:r>
      <w:r w:rsidR="003F30A8" w:rsidRPr="00863A3A">
        <w:rPr>
          <w:rFonts w:asciiTheme="majorBidi" w:hAnsiTheme="majorBidi" w:cstheme="majorBidi"/>
          <w:bCs/>
          <w:sz w:val="24"/>
          <w:szCs w:val="24"/>
        </w:rPr>
        <w:t xml:space="preserve"> </w:t>
      </w:r>
      <w:r w:rsidRPr="00863A3A">
        <w:rPr>
          <w:rFonts w:asciiTheme="majorBidi" w:hAnsiTheme="majorBidi" w:cstheme="majorBidi"/>
          <w:bCs/>
          <w:sz w:val="24"/>
          <w:szCs w:val="24"/>
        </w:rPr>
        <w:t>Terhadap Akhlak Pada Mahasiswa IAIN Tulungagung Tahun Akademik 2019/2020</w:t>
      </w:r>
      <w:r w:rsidR="003F30A8" w:rsidRPr="00863A3A">
        <w:rPr>
          <w:rFonts w:asciiTheme="majorBidi" w:hAnsiTheme="majorBidi" w:cstheme="majorBidi"/>
          <w:bCs/>
          <w:sz w:val="24"/>
          <w:szCs w:val="24"/>
        </w:rPr>
        <w:t xml:space="preserve">. </w:t>
      </w:r>
      <w:r w:rsidRPr="00863A3A">
        <w:rPr>
          <w:rFonts w:asciiTheme="majorBidi" w:hAnsiTheme="majorBidi" w:cstheme="majorBidi"/>
          <w:sz w:val="24"/>
          <w:szCs w:val="24"/>
          <w:lang w:val="id-ID"/>
        </w:rPr>
        <w:t xml:space="preserve">Berdasarkan hasil analisis dan  pengujian hipotesis yang dilakukan oleh peneliti, maka dapat disimpulkan  bahwaprogram peningkatan kompetensi akademik ma’had al-jami’ah terhadap akhlak pada mahasiswa IAIN Tulungagung tahun akademik 2019/2020 ditunjukkan dengan P Value 0,000, R squared 0,88  dan harga F sebesar 29.607. </w:t>
      </w:r>
      <w:r w:rsidRPr="00863A3A">
        <w:rPr>
          <w:rFonts w:asciiTheme="majorBidi" w:hAnsiTheme="majorBidi" w:cstheme="majorBidi"/>
          <w:sz w:val="24"/>
          <w:szCs w:val="24"/>
        </w:rPr>
        <w:t>Hal ini menunjukkan H</w:t>
      </w:r>
      <w:r w:rsidRPr="00863A3A">
        <w:rPr>
          <w:rFonts w:asciiTheme="majorBidi" w:hAnsiTheme="majorBidi" w:cstheme="majorBidi"/>
          <w:sz w:val="24"/>
          <w:szCs w:val="24"/>
          <w:vertAlign w:val="subscript"/>
        </w:rPr>
        <w:t>o</w:t>
      </w:r>
      <w:r w:rsidRPr="00863A3A">
        <w:rPr>
          <w:rFonts w:asciiTheme="majorBidi" w:hAnsiTheme="majorBidi" w:cstheme="majorBidi"/>
          <w:sz w:val="24"/>
          <w:szCs w:val="24"/>
        </w:rPr>
        <w:t xml:space="preserve"> ditolak dan H</w:t>
      </w:r>
      <w:r w:rsidRPr="00863A3A">
        <w:rPr>
          <w:rFonts w:asciiTheme="majorBidi" w:hAnsiTheme="majorBidi" w:cstheme="majorBidi"/>
          <w:sz w:val="24"/>
          <w:szCs w:val="24"/>
          <w:vertAlign w:val="subscript"/>
        </w:rPr>
        <w:t>a</w:t>
      </w:r>
      <w:r w:rsidRPr="00863A3A">
        <w:rPr>
          <w:rFonts w:asciiTheme="majorBidi" w:hAnsiTheme="majorBidi" w:cstheme="majorBidi"/>
          <w:sz w:val="24"/>
          <w:szCs w:val="24"/>
        </w:rPr>
        <w:t xml:space="preserve"> diterima. Nilai signifikan 0,000 menunjukkan ˂ 0,05 sehingga menunjukkan pengaruh signifikan antara program peningkatan kompetensi akademik ma’had al-jami’ah terhadap akhlak pada mahasiswa IAIN Tulungagung tahun akademik 2019/2020.</w:t>
      </w:r>
    </w:p>
    <w:p w:rsidR="0095176F" w:rsidRPr="000F4B01" w:rsidRDefault="003F30A8" w:rsidP="000F4B01">
      <w:pPr>
        <w:widowControl w:val="0"/>
        <w:shd w:val="clear" w:color="auto" w:fill="FFFFFF"/>
        <w:spacing w:after="0" w:line="240" w:lineRule="auto"/>
        <w:ind w:firstLine="720"/>
        <w:jc w:val="both"/>
        <w:rPr>
          <w:rFonts w:asciiTheme="majorBidi" w:hAnsiTheme="majorBidi" w:cstheme="majorBidi"/>
          <w:sz w:val="24"/>
          <w:szCs w:val="24"/>
          <w:lang w:val="id-ID"/>
        </w:rPr>
      </w:pPr>
      <w:r w:rsidRPr="00863A3A">
        <w:rPr>
          <w:rFonts w:asciiTheme="majorBidi" w:hAnsiTheme="majorBidi" w:cstheme="majorBidi"/>
          <w:sz w:val="24"/>
          <w:szCs w:val="24"/>
        </w:rPr>
        <w:t xml:space="preserve">Hal ini sesuai dengan hasil penelitian </w:t>
      </w:r>
      <w:r w:rsidR="000F4B01">
        <w:rPr>
          <w:rFonts w:asciiTheme="majorBidi" w:hAnsiTheme="majorBidi" w:cstheme="majorBidi"/>
          <w:sz w:val="24"/>
          <w:szCs w:val="24"/>
        </w:rPr>
        <w:t xml:space="preserve">Ahmad Burhanuddin. </w:t>
      </w:r>
      <w:r w:rsidRPr="00863A3A">
        <w:rPr>
          <w:rFonts w:asciiTheme="majorBidi" w:hAnsiTheme="majorBidi" w:cstheme="majorBidi"/>
          <w:sz w:val="24"/>
          <w:szCs w:val="24"/>
          <w:lang w:val="id-ID"/>
        </w:rPr>
        <w:t xml:space="preserve">Program keagamaan Rohis melalui kajian kitab kuning terdapat hubungan yang positif yaitu berdampak baik terhadap akhlak peserta didik.Pertama, menambah pengetahuan peserta didik terkait tentang yang mana akhlak yang baik dan yang buruk sehingga meraka lebih paham mana yang harus dijalankan dan mana yang harus dihindarkan. Kedua sedikit banyaknya para peserta didik terbantu dengan kajian kitab kuning ini seperti terbantu dalam menambah kosa-kata Bahasa Arab dan itu mempermudah mereka ketika belajar Bahasa Arab. </w:t>
      </w:r>
      <w:r w:rsidRPr="000F4B01">
        <w:rPr>
          <w:rFonts w:asciiTheme="majorBidi" w:hAnsiTheme="majorBidi" w:cstheme="majorBidi"/>
          <w:sz w:val="24"/>
          <w:szCs w:val="24"/>
          <w:lang w:val="id-ID"/>
        </w:rPr>
        <w:t>Ketiga, dengan adanya kajian kitab kuning ini semakin menyadarkan peserta didik tentang pentingnya memilliki akhlak yang baik dan itu sedikit demi sedikit mereka terapkan dalam kehidupan sehari-hari</w:t>
      </w:r>
      <w:r w:rsidR="000F4B01" w:rsidRPr="000F4B01">
        <w:rPr>
          <w:rFonts w:asciiTheme="majorBidi" w:hAnsiTheme="majorBidi" w:cstheme="majorBidi"/>
          <w:sz w:val="24"/>
          <w:szCs w:val="24"/>
          <w:lang w:val="id-ID"/>
        </w:rPr>
        <w:t xml:space="preserve"> </w:t>
      </w:r>
      <w:r w:rsidR="000F4B01">
        <w:rPr>
          <w:rFonts w:asciiTheme="majorBidi" w:hAnsiTheme="majorBidi" w:cstheme="majorBidi"/>
          <w:sz w:val="24"/>
          <w:szCs w:val="24"/>
        </w:rPr>
        <w:fldChar w:fldCharType="begin" w:fldLock="1"/>
      </w:r>
      <w:r w:rsidR="006007A6">
        <w:rPr>
          <w:rFonts w:asciiTheme="majorBidi" w:hAnsiTheme="majorBidi" w:cstheme="majorBidi"/>
          <w:sz w:val="24"/>
          <w:szCs w:val="24"/>
          <w:lang w:val="id-ID"/>
        </w:rPr>
        <w:instrText>ADDIN CSL_CITATION {"citationItems":[{"id":"ITEM-1","itemData":{"DOI":"10.28918/hikmatuna.v5i1.1837","ISSN":"2460531X","container-title":"HIKMATUNA: Journal for Integrative Islamic Studies","id":"ITEM-1","issued":{"date-parts":[["2019"]]},"title":"Dampak Kegiatan Keagamaan Rohis melalui Kajian Kitab Kuning bagi Akhlak Peserta Didik","type":"article-journal"},"uris":["http://www.mendeley.com/documents/?uuid=a4d1472a-46a8-41b3-9944-875a44ee2f1f","http://www.mendeley.com/documents/?uuid=8c79c7a6-970a-40dc-9326-d3a939797c51"]}],"mendeley":{"formattedCitation":"(“Dampak Kegiatan Keagamaan Rohis melalui Kajian Kitab Kuning bagi Akhlak Peserta Didik,” 2019)","manualFormatting":"(Ahmad Burhanuddin, 2019)","plainTextFormattedCitation":"(“Dampak Kegiatan Keagamaan Rohis melalui Kajian Kitab Kuning bagi Akhlak Peserta Didik,” 2019)","previouslyFormattedCitation":"(“Dampak Kegiatan Keagamaan Rohis melalui Kajian Kitab Kuning bagi Akhlak Peserta Didik,” 2019)"},"properties":{"noteIndex":0},"schema":"https://github.com/citation-style-language/schema/raw/master/csl-citation.json"}</w:instrText>
      </w:r>
      <w:r w:rsidR="000F4B01">
        <w:rPr>
          <w:rFonts w:asciiTheme="majorBidi" w:hAnsiTheme="majorBidi" w:cstheme="majorBidi"/>
          <w:sz w:val="24"/>
          <w:szCs w:val="24"/>
        </w:rPr>
        <w:fldChar w:fldCharType="separate"/>
      </w:r>
      <w:r w:rsidR="000F4B01" w:rsidRPr="000F4B01">
        <w:rPr>
          <w:rFonts w:asciiTheme="majorBidi" w:hAnsiTheme="majorBidi" w:cstheme="majorBidi"/>
          <w:noProof/>
          <w:sz w:val="24"/>
          <w:szCs w:val="24"/>
          <w:lang w:val="id-ID"/>
        </w:rPr>
        <w:t>(Ahmad Burhanuddin, 2019)</w:t>
      </w:r>
      <w:r w:rsidR="000F4B01">
        <w:rPr>
          <w:rFonts w:asciiTheme="majorBidi" w:hAnsiTheme="majorBidi" w:cstheme="majorBidi"/>
          <w:sz w:val="24"/>
          <w:szCs w:val="24"/>
        </w:rPr>
        <w:fldChar w:fldCharType="end"/>
      </w:r>
      <w:r w:rsidRPr="000F4B01">
        <w:rPr>
          <w:rFonts w:asciiTheme="majorBidi" w:hAnsiTheme="majorBidi" w:cstheme="majorBidi"/>
          <w:sz w:val="24"/>
          <w:szCs w:val="24"/>
          <w:lang w:val="id-ID"/>
        </w:rPr>
        <w:t>.</w:t>
      </w:r>
    </w:p>
    <w:p w:rsidR="003F30A8" w:rsidRPr="00863A3A" w:rsidRDefault="003F30A8" w:rsidP="006007A6">
      <w:pPr>
        <w:widowControl w:val="0"/>
        <w:shd w:val="clear" w:color="auto" w:fill="FFFFFF"/>
        <w:spacing w:after="0" w:line="240" w:lineRule="auto"/>
        <w:ind w:firstLine="720"/>
        <w:jc w:val="both"/>
        <w:rPr>
          <w:rFonts w:asciiTheme="majorBidi" w:hAnsiTheme="majorBidi" w:cstheme="majorBidi"/>
          <w:sz w:val="24"/>
          <w:szCs w:val="24"/>
        </w:rPr>
      </w:pPr>
      <w:r w:rsidRPr="00863A3A">
        <w:rPr>
          <w:rFonts w:asciiTheme="majorBidi" w:hAnsiTheme="majorBidi" w:cstheme="majorBidi"/>
          <w:sz w:val="24"/>
          <w:szCs w:val="24"/>
        </w:rPr>
        <w:t>Suatu program peningkatan kompetensi merupakan cara yang efektif dalam menambahkan nilai-nilai yang positif ke dalam diri anak didik, baik dari aspek kognitif, afektif maupun psikomotorik. Selain itu juga dinilai sebagai cara yang efisien dalam meningkatkan suatu pembiasaan positif</w:t>
      </w:r>
      <w:r w:rsidR="000F4B01">
        <w:rPr>
          <w:rFonts w:asciiTheme="majorBidi" w:hAnsiTheme="majorBidi" w:cstheme="majorBidi"/>
          <w:sz w:val="24"/>
          <w:szCs w:val="24"/>
        </w:rPr>
        <w:t xml:space="preserve"> </w:t>
      </w:r>
      <w:r w:rsidR="006007A6">
        <w:rPr>
          <w:rFonts w:asciiTheme="majorBidi" w:hAnsiTheme="majorBidi" w:cstheme="majorBidi"/>
          <w:sz w:val="24"/>
          <w:szCs w:val="24"/>
        </w:rPr>
        <w:fldChar w:fldCharType="begin" w:fldLock="1"/>
      </w:r>
      <w:r w:rsidR="00F4198E">
        <w:rPr>
          <w:rFonts w:asciiTheme="majorBidi" w:hAnsiTheme="majorBidi" w:cstheme="majorBidi"/>
          <w:sz w:val="24"/>
          <w:szCs w:val="24"/>
        </w:rPr>
        <w:instrText>ADDIN CSL_CITATION {"citationItems":[{"id":"ITEM-1","itemData":{"abstract":"Dalam rangka mencerdaskan kehidupan bangsa, pemerintah selama ini telah berusaha mengembangkan banyak program pendidikan yang melibatkan berbagai lembaga yang ada di dalam masyarakat, program pendidikan tersebut guna menjangkau seluruh warga masyarakat dari yang atas sampai lapisan paling bawah. Pendidikan anak usia dini (PAUD) merupakan pendidikan yang amat mendasar, karena pada masa usia dini merupakan masa emas (golden age) dan peletak dasar bagi pertumbuhan dan perkembangan anak selanjutnya. Pengertian Anak usia dini secara umum adalah anak-anak yang berusia di bawah 6 tahun. Anak pada usia 4 – 6 tahun atau usia Taman Kanak-kanak (pada jalur pendidikan formal sesuai dengan Undang-undang RI Nomor 20 tahun 2003 pasal 28 tentang Pendidikan Anak Usia Dini), merupakan masa peka bagi anak, karena masa ini merupakan masa terjadinya pematangan fungsi-fungsi fisik dan psikis yang siap merespon stimulasi lingkungan dan menginternalisasikan ke dalam pribadinya. Masa ini merupakan masa awal perkembangan fisik, kognitif, bahasa, sosial, emosional, konsep diri, disiplin, kemandirian, seni, moral, dan nilai-nilai agama. Oleh karena itu dibutuhkan suatu kondisi dan stimulasi yang sesuai dengan kebutuhan anak agar pertumbuhan dan perkembangan tercapai secara optimal (Kemendiknas, 2010). Salah satu sikap dasar yang harus dimiliki anak untuk menjadi manusia yang baik dan benar adalah memiliki sikap dan nilai moral yang baik dalam berprilaku sebagai umat Tuhan, anak, anggota keluarga dan anggota masyarakat. Usia di masa Pendidikan Anak Usia Dini adalah saat yang paling baik dan tepat untuk meletakkan dasar-dasar pendidikan nilai, moral, dan agama kepada anak. Walaupun peran orang tua sangatlah besar dalam membangun dasar moral dan agama bagi anak-anaknya, peran pendidik Pendidikan Anak Usia Dini juga tidaklah kecil dalam meletakkan dasar moral dan agama bagi seorang anak (Hidayat, 2007:38).","author":[{"dropping-particle":"","family":"Didik","given":"Supriyanto","non-dropping-particle":"","parse-names":false,"suffix":""}],"container-title":"Perkembangan Nilai Agama dan Moral Anak dan Pendidikan Keagamaan Orangtua","id":"ITEM-1","issued":{"date-parts":[["2015"]]},"title":"Perkembangan Nilai Agama Dan Moral Anak","type":"article-journal"},"uris":["http://www.mendeley.com/documents/?uuid=de808180-ce56-4b30-8e8b-b6179c6da26d","http://www.mendeley.com/documents/?uuid=18d3570b-a55b-4239-8eba-f1870cffd3f8"]}],"mendeley":{"formattedCitation":"(Didik, 2015)","plainTextFormattedCitation":"(Didik, 2015)","previouslyFormattedCitation":"(Didik, 2015)"},"properties":{"noteIndex":0},"schema":"https://github.com/citation-style-language/schema/raw/master/csl-citation.json"}</w:instrText>
      </w:r>
      <w:r w:rsidR="006007A6">
        <w:rPr>
          <w:rFonts w:asciiTheme="majorBidi" w:hAnsiTheme="majorBidi" w:cstheme="majorBidi"/>
          <w:sz w:val="24"/>
          <w:szCs w:val="24"/>
        </w:rPr>
        <w:fldChar w:fldCharType="separate"/>
      </w:r>
      <w:r w:rsidR="006007A6" w:rsidRPr="006007A6">
        <w:rPr>
          <w:rFonts w:asciiTheme="majorBidi" w:hAnsiTheme="majorBidi" w:cstheme="majorBidi"/>
          <w:noProof/>
          <w:sz w:val="24"/>
          <w:szCs w:val="24"/>
        </w:rPr>
        <w:t>(Didik, 2015)</w:t>
      </w:r>
      <w:r w:rsidR="006007A6">
        <w:rPr>
          <w:rFonts w:asciiTheme="majorBidi" w:hAnsiTheme="majorBidi" w:cstheme="majorBidi"/>
          <w:sz w:val="24"/>
          <w:szCs w:val="24"/>
        </w:rPr>
        <w:fldChar w:fldCharType="end"/>
      </w:r>
      <w:r w:rsidRPr="00863A3A">
        <w:rPr>
          <w:rFonts w:asciiTheme="majorBidi" w:hAnsiTheme="majorBidi" w:cstheme="majorBidi"/>
          <w:sz w:val="24"/>
          <w:szCs w:val="24"/>
        </w:rPr>
        <w:t>. Jadi dengan program peningkatan kompetensi akademik terhadap peserta didik dapat mempengaruhi bagaimana beribadah yang baik dan benar, karena program tersebut tidak hanya membekali mahasiswa untuk mendalami suatu pengetahuan namun juga mengamalkan.</w:t>
      </w:r>
    </w:p>
    <w:p w:rsidR="00863A3A" w:rsidRPr="00863A3A" w:rsidRDefault="00F97712" w:rsidP="00863A3A">
      <w:pPr>
        <w:widowControl w:val="0"/>
        <w:shd w:val="clear" w:color="auto" w:fill="FFFFFF"/>
        <w:spacing w:after="0" w:line="240" w:lineRule="auto"/>
        <w:ind w:firstLine="720"/>
        <w:jc w:val="both"/>
        <w:rPr>
          <w:rFonts w:asciiTheme="majorBidi" w:hAnsiTheme="majorBidi" w:cstheme="majorBidi"/>
          <w:sz w:val="24"/>
          <w:szCs w:val="24"/>
        </w:rPr>
      </w:pPr>
      <w:r w:rsidRPr="00863A3A">
        <w:rPr>
          <w:rFonts w:asciiTheme="majorBidi" w:hAnsiTheme="majorBidi" w:cstheme="majorBidi"/>
          <w:sz w:val="24"/>
          <w:szCs w:val="24"/>
        </w:rPr>
        <w:t>Program Peningkatan Kompetensi Akademik Ma’had Al-Jami’ah berpengaruh secara significant</w:t>
      </w:r>
      <w:r w:rsidRPr="00863A3A">
        <w:rPr>
          <w:rFonts w:asciiTheme="majorBidi" w:hAnsiTheme="majorBidi" w:cstheme="majorBidi"/>
          <w:bCs/>
          <w:sz w:val="24"/>
          <w:szCs w:val="24"/>
        </w:rPr>
        <w:t xml:space="preserve"> </w:t>
      </w:r>
      <w:r w:rsidRPr="00863A3A">
        <w:rPr>
          <w:rFonts w:asciiTheme="majorBidi" w:hAnsiTheme="majorBidi" w:cstheme="majorBidi"/>
          <w:sz w:val="24"/>
          <w:szCs w:val="24"/>
        </w:rPr>
        <w:t>Terhadap Ibadah Pada Mahasiswa IAIN Tulungagung Tahun Akademik 2019/2020. Berdasarkan hasil analisis dan  pengujian hipotesis yang dilakukan oleh peneliti, maka dapat disimpulkan  bahwaprogram peningkatan kompetensi akademik ma’had al-jami’ah terhadap ibadah pada mahasiswa IAIN Tulungagung tahun akademik 2019/2020 ditunjukkan dengan P Value 0,000 dan harga F sebesar 35.387. Hal ini menunjukkan H</w:t>
      </w:r>
      <w:r w:rsidRPr="00863A3A">
        <w:rPr>
          <w:rFonts w:asciiTheme="majorBidi" w:hAnsiTheme="majorBidi" w:cstheme="majorBidi"/>
          <w:sz w:val="24"/>
          <w:szCs w:val="24"/>
          <w:vertAlign w:val="subscript"/>
        </w:rPr>
        <w:t>o</w:t>
      </w:r>
      <w:r w:rsidRPr="00863A3A">
        <w:rPr>
          <w:rFonts w:asciiTheme="majorBidi" w:hAnsiTheme="majorBidi" w:cstheme="majorBidi"/>
          <w:sz w:val="24"/>
          <w:szCs w:val="24"/>
        </w:rPr>
        <w:t xml:space="preserve"> ditolak dan H</w:t>
      </w:r>
      <w:r w:rsidRPr="00863A3A">
        <w:rPr>
          <w:rFonts w:asciiTheme="majorBidi" w:hAnsiTheme="majorBidi" w:cstheme="majorBidi"/>
          <w:sz w:val="24"/>
          <w:szCs w:val="24"/>
          <w:vertAlign w:val="subscript"/>
        </w:rPr>
        <w:t>a</w:t>
      </w:r>
      <w:r w:rsidRPr="00863A3A">
        <w:rPr>
          <w:rFonts w:asciiTheme="majorBidi" w:hAnsiTheme="majorBidi" w:cstheme="majorBidi"/>
          <w:sz w:val="24"/>
          <w:szCs w:val="24"/>
        </w:rPr>
        <w:t xml:space="preserve"> diterima. Nilai signifikan 0,000 menunjukkan ˂ 0,05 sehingga menunjukkan pengaruh signifikan antara program peningkatan kompetensi akademik ma’had al-jami’ah terhadap ibadah pada mahasiswa IAIN Tulungagung tahun akademik 2019/2020.</w:t>
      </w:r>
    </w:p>
    <w:p w:rsidR="00F97712" w:rsidRPr="00A1323F" w:rsidRDefault="00863A3A" w:rsidP="00E83C3F">
      <w:pPr>
        <w:widowControl w:val="0"/>
        <w:shd w:val="clear" w:color="auto" w:fill="FFFFFF"/>
        <w:spacing w:after="0" w:line="240" w:lineRule="auto"/>
        <w:ind w:firstLine="720"/>
        <w:jc w:val="both"/>
        <w:rPr>
          <w:rFonts w:asciiTheme="majorBidi" w:hAnsiTheme="majorBidi" w:cstheme="majorBidi"/>
          <w:sz w:val="24"/>
          <w:szCs w:val="24"/>
        </w:rPr>
      </w:pPr>
      <w:r w:rsidRPr="00863A3A">
        <w:rPr>
          <w:rFonts w:asciiTheme="majorBidi" w:hAnsiTheme="majorBidi" w:cstheme="majorBidi"/>
          <w:sz w:val="24"/>
          <w:szCs w:val="24"/>
        </w:rPr>
        <w:t>Hal ini sesuai dengan hasil penelitian Defi Sulistiyorini dan Yasin Nurfalah (2019) Program kegiatan pembentukan karakter religius pada dimensi ibadah dapat dilakukan melalui kegiatan pembiasaan shalat dhuhur berjamaah, diba’iyyah, seni baca al-</w:t>
      </w:r>
      <w:r w:rsidRPr="00A1323F">
        <w:rPr>
          <w:rFonts w:asciiTheme="majorBidi" w:hAnsiTheme="majorBidi" w:cstheme="majorBidi"/>
          <w:sz w:val="24"/>
          <w:szCs w:val="24"/>
        </w:rPr>
        <w:t xml:space="preserve">Qur’an dan khotmil Qur’an, dan kegiatan pengajian kitab </w:t>
      </w:r>
      <w:r w:rsidRPr="00A1323F">
        <w:rPr>
          <w:rFonts w:asciiTheme="majorBidi" w:hAnsiTheme="majorBidi" w:cstheme="majorBidi"/>
          <w:i/>
          <w:iCs/>
          <w:sz w:val="24"/>
          <w:szCs w:val="24"/>
        </w:rPr>
        <w:t>Mabadi’Al</w:t>
      </w:r>
      <w:r w:rsidRPr="00A1323F">
        <w:rPr>
          <w:rFonts w:asciiTheme="majorBidi" w:hAnsiTheme="majorBidi" w:cstheme="majorBidi"/>
          <w:sz w:val="24"/>
          <w:szCs w:val="24"/>
        </w:rPr>
        <w:t>-</w:t>
      </w:r>
      <w:r w:rsidRPr="00A1323F">
        <w:rPr>
          <w:rFonts w:asciiTheme="majorBidi" w:hAnsiTheme="majorBidi" w:cstheme="majorBidi"/>
          <w:i/>
          <w:iCs/>
          <w:sz w:val="24"/>
          <w:szCs w:val="24"/>
        </w:rPr>
        <w:t xml:space="preserve">fiqhiyyah. </w:t>
      </w:r>
      <w:r w:rsidRPr="00A1323F">
        <w:rPr>
          <w:rFonts w:asciiTheme="majorBidi" w:hAnsiTheme="majorBidi" w:cstheme="majorBidi"/>
          <w:bCs/>
          <w:sz w:val="24"/>
          <w:szCs w:val="24"/>
        </w:rPr>
        <w:t xml:space="preserve">Adanya </w:t>
      </w:r>
      <w:r w:rsidRPr="00A1323F">
        <w:rPr>
          <w:rFonts w:asciiTheme="majorBidi" w:hAnsiTheme="majorBidi" w:cstheme="majorBidi"/>
          <w:sz w:val="24"/>
          <w:szCs w:val="24"/>
        </w:rPr>
        <w:t>program peningkatan kompetensi akademik akan mepengaruhi</w:t>
      </w:r>
      <w:r w:rsidRPr="00A1323F">
        <w:rPr>
          <w:rFonts w:asciiTheme="majorBidi" w:hAnsiTheme="majorBidi" w:cstheme="majorBidi"/>
          <w:b/>
          <w:bCs/>
          <w:sz w:val="24"/>
          <w:szCs w:val="24"/>
        </w:rPr>
        <w:t xml:space="preserve"> </w:t>
      </w:r>
      <w:r w:rsidRPr="00A1323F">
        <w:rPr>
          <w:rFonts w:asciiTheme="majorBidi" w:hAnsiTheme="majorBidi" w:cstheme="majorBidi"/>
          <w:bCs/>
          <w:sz w:val="24"/>
          <w:szCs w:val="24"/>
        </w:rPr>
        <w:t>perilaku mahasiswa. Karena perilaku tersebut terkait dengan sejumlah pengetahuan yang telah diterimanya</w:t>
      </w:r>
      <w:r w:rsidR="00F4198E">
        <w:rPr>
          <w:rFonts w:asciiTheme="majorBidi" w:hAnsiTheme="majorBidi" w:cstheme="majorBidi"/>
          <w:bCs/>
          <w:sz w:val="24"/>
          <w:szCs w:val="24"/>
        </w:rPr>
        <w:t xml:space="preserve"> </w:t>
      </w:r>
      <w:r w:rsidR="00E83C3F">
        <w:rPr>
          <w:rFonts w:asciiTheme="majorBidi" w:hAnsiTheme="majorBidi" w:cstheme="majorBidi"/>
          <w:bCs/>
          <w:sz w:val="24"/>
          <w:szCs w:val="24"/>
        </w:rPr>
        <w:fldChar w:fldCharType="begin" w:fldLock="1"/>
      </w:r>
      <w:r w:rsidR="003C4C1B">
        <w:rPr>
          <w:rFonts w:asciiTheme="majorBidi" w:hAnsiTheme="majorBidi" w:cstheme="majorBidi"/>
          <w:bCs/>
          <w:sz w:val="24"/>
          <w:szCs w:val="24"/>
        </w:rPr>
        <w:instrText>ADDIN CSL_CITATION {"citationItems":[{"id":"ITEM-1","itemData":{"DOI":"10.18784/analisa.v18i2.131","ISSN":"1410-4350","abstract":"Salah satu tujuan dari penelitian adalah mendeskripsikan kitab-kitab  kuning yang menjadi standar rujukan pembelajaran di pondok pesantren salaf. Pendekatan penelitian yang digunakan  adalah deskriptif  kualitatif. Tempat penelitian adalah  Pondok Pesantren Al-Anwar Sarang, Pondok Pesantren “API” Tegalrejo, dan Pondok Pesantren Al-Fadllu Kaliwungu. Hasil penelitian menunjukkan bahwa kitab-kitab kuning yang menjadi standar  rujukan/kajian pada tiga pondok yang menjadi tempat penelitian   antara lain mencakup Fiqih, Ushul Fiqih, Nahwu, Shorof, Tauhid, Balaghoh, Mantiq,  Khulashoh/Sejarah, Falak, Tafsir dan Waris. Kitab-kitab kuning yang dipelajari di tiga  pondok pesantren tersebut hampir sama,  perbedaannya adalah untuk kitab-kitab tertentu yang berjenis sama diberikan pada jenjang yang berbeda. Standar kitab yang digunakan di pondok pesantren riset berbeda dengan standar  yang dikeluarkan Kementerian Agama untuk  masing-ma-sing jenjang pada pondok pesantren salaf.&lt;br /&gt;&lt;br /&gt;&lt;br /&gt;","author":[{"dropping-particle":"","family":"Mukhtaruddin","given":"Mukhtaruddin","non-dropping-particle":"","parse-names":false,"suffix":""}],"container-title":"Analisa","id":"ITEM-1","issued":{"date-parts":[["2011"]]},"title":"Standarisasi Penguasaan Kitab Kuning","type":"article-journal"},"uris":["http://www.mendeley.com/documents/?uuid=fba0e7b7-1af0-4d16-a759-99cddd35de27","http://www.mendeley.com/documents/?uuid=f9db83f6-b1a3-453b-810f-8de69d3438b6"]}],"mendeley":{"formattedCitation":"(Mukhtaruddin, 2011)","plainTextFormattedCitation":"(Mukhtaruddin, 2011)","previouslyFormattedCitation":"(Mukhtaruddin, 2011)"},"properties":{"noteIndex":0},"schema":"https://github.com/citation-style-language/schema/raw/master/csl-citation.json"}</w:instrText>
      </w:r>
      <w:r w:rsidR="00E83C3F">
        <w:rPr>
          <w:rFonts w:asciiTheme="majorBidi" w:hAnsiTheme="majorBidi" w:cstheme="majorBidi"/>
          <w:bCs/>
          <w:sz w:val="24"/>
          <w:szCs w:val="24"/>
        </w:rPr>
        <w:fldChar w:fldCharType="separate"/>
      </w:r>
      <w:r w:rsidR="00E83C3F" w:rsidRPr="00E83C3F">
        <w:rPr>
          <w:rFonts w:asciiTheme="majorBidi" w:hAnsiTheme="majorBidi" w:cstheme="majorBidi"/>
          <w:bCs/>
          <w:noProof/>
          <w:sz w:val="24"/>
          <w:szCs w:val="24"/>
        </w:rPr>
        <w:t>(Mukhtaruddin, 2011)</w:t>
      </w:r>
      <w:r w:rsidR="00E83C3F">
        <w:rPr>
          <w:rFonts w:asciiTheme="majorBidi" w:hAnsiTheme="majorBidi" w:cstheme="majorBidi"/>
          <w:bCs/>
          <w:sz w:val="24"/>
          <w:szCs w:val="24"/>
        </w:rPr>
        <w:fldChar w:fldCharType="end"/>
      </w:r>
      <w:r w:rsidRPr="00A1323F">
        <w:rPr>
          <w:rFonts w:asciiTheme="majorBidi" w:hAnsiTheme="majorBidi" w:cstheme="majorBidi"/>
          <w:bCs/>
          <w:sz w:val="24"/>
          <w:szCs w:val="24"/>
        </w:rPr>
        <w:t xml:space="preserve">. Menurut </w:t>
      </w:r>
      <w:r w:rsidR="00F4198E">
        <w:rPr>
          <w:rFonts w:asciiTheme="majorBidi" w:hAnsiTheme="majorBidi" w:cstheme="majorBidi"/>
          <w:bCs/>
          <w:sz w:val="24"/>
          <w:szCs w:val="24"/>
        </w:rPr>
        <w:fldChar w:fldCharType="begin" w:fldLock="1"/>
      </w:r>
      <w:r w:rsidR="00E83C3F">
        <w:rPr>
          <w:rFonts w:asciiTheme="majorBidi" w:hAnsiTheme="majorBidi" w:cstheme="majorBidi"/>
          <w:bCs/>
          <w:sz w:val="24"/>
          <w:szCs w:val="24"/>
        </w:rPr>
        <w:instrText>ADDIN CSL_CITATION {"citationItems":[{"id":"ITEM-1","itemData":{"ISBN":"9781450349185","abstract":"Karakter adalah watak, tabiat, akhlak, atau kepribadian seseorang yang terbentuk dari hasil internalisasi berbagai kebajikan (virtues) yang diyakininya dan digunakannya sebagai landasan untuk cara pandang, berpikir, bersikap, dan bertindak (Puskur, 2010). Ada beberapa cara dalam proses pembentukan karakter pada anak diantaranya adalah dengan memberikan pendidikan karakter di sekolah , mengenalkan dan membiasakan hal- hal positif pada anak dalam lingkup kluarga dan memberikan pengarahan atau pengertian tentang hal- hal positif yang bisa diterapkan dan dilakukan dalam lingkungan masyarakat. Oleh karena itu, untuk membentuk/membangun karakter positif pada anak diperlukan upaya terencana dan sungguh-sungguh diterapkan yang dikenal sebagai pendidikan karakter. Ada beberapa proses untuk terjadinya pembentukan yaitu pengenalan, pemahaman, penerapan, pengulangan / pembiasaan, pembudayaan, internalisasi menjadi karakter.","author":[{"dropping-particle":"","family":"Afid Burhanuddin","given":"","non-dropping-particle":"","parse-names":false,"suffix":""}],"container-title":"TAHAPAN PEMBENTUKAN KARAKTER","id":"ITEM-1","issued":{"date-parts":[["2015"]]},"title":"Tahapan pembentukan karakter","type":"article-journal"},"uris":["http://www.mendeley.com/documents/?uuid=193fa7cf-bb72-41f1-8388-adb8b6e333b2","http://www.mendeley.com/documents/?uuid=61898195-f75f-482e-987c-7c10bad35f8a"]}],"mendeley":{"formattedCitation":"(Afid Burhanuddin, 2015)","plainTextFormattedCitation":"(Afid Burhanuddin, 2015)","previouslyFormattedCitation":"(Afid Burhanuddin, 2015)"},"properties":{"noteIndex":0},"schema":"https://github.com/citation-style-language/schema/raw/master/csl-citation.json"}</w:instrText>
      </w:r>
      <w:r w:rsidR="00F4198E">
        <w:rPr>
          <w:rFonts w:asciiTheme="majorBidi" w:hAnsiTheme="majorBidi" w:cstheme="majorBidi"/>
          <w:bCs/>
          <w:sz w:val="24"/>
          <w:szCs w:val="24"/>
        </w:rPr>
        <w:fldChar w:fldCharType="separate"/>
      </w:r>
      <w:r w:rsidR="00F4198E" w:rsidRPr="00F4198E">
        <w:rPr>
          <w:rFonts w:asciiTheme="majorBidi" w:hAnsiTheme="majorBidi" w:cstheme="majorBidi"/>
          <w:bCs/>
          <w:noProof/>
          <w:sz w:val="24"/>
          <w:szCs w:val="24"/>
        </w:rPr>
        <w:t>(Afid Burhanuddin, 2015)</w:t>
      </w:r>
      <w:r w:rsidR="00F4198E">
        <w:rPr>
          <w:rFonts w:asciiTheme="majorBidi" w:hAnsiTheme="majorBidi" w:cstheme="majorBidi"/>
          <w:bCs/>
          <w:sz w:val="24"/>
          <w:szCs w:val="24"/>
        </w:rPr>
        <w:fldChar w:fldCharType="end"/>
      </w:r>
      <w:r w:rsidRPr="00A1323F">
        <w:rPr>
          <w:rFonts w:asciiTheme="majorBidi" w:hAnsiTheme="majorBidi" w:cstheme="majorBidi"/>
          <w:bCs/>
          <w:sz w:val="24"/>
          <w:szCs w:val="24"/>
        </w:rPr>
        <w:t>, Pembentukan Akhlak dapat diperoleh dengan jalan mempelajari pendidikan agama dan pengalaman. Pengaruh suatu kegiatan program terutama berbasis agama, dengan sendirinya membina dua sektor pada diri seseorang. Pertama membina budinya dan kedua membina otaknya, sebab suatu kegiatan atau pembiasaan beragama tersebut, rohaniahnya akan tertata.</w:t>
      </w:r>
    </w:p>
    <w:p w:rsidR="00B4666B" w:rsidRDefault="00B4666B" w:rsidP="00B4666B">
      <w:pPr>
        <w:spacing w:after="0" w:line="240" w:lineRule="auto"/>
        <w:ind w:firstLine="709"/>
        <w:jc w:val="both"/>
        <w:rPr>
          <w:rFonts w:asciiTheme="majorBidi" w:hAnsiTheme="majorBidi" w:cstheme="majorBidi"/>
          <w:sz w:val="24"/>
          <w:szCs w:val="24"/>
        </w:rPr>
      </w:pPr>
      <w:r w:rsidRPr="00A1323F">
        <w:rPr>
          <w:rFonts w:asciiTheme="majorBidi" w:hAnsiTheme="majorBidi" w:cstheme="majorBidi"/>
          <w:sz w:val="24"/>
          <w:szCs w:val="24"/>
        </w:rPr>
        <w:t xml:space="preserve">Pelaksanaan Program Peningkatan Kompetensi Akademik Ma’had Al-Jami’ah Dalam Meningkatkan  Aqidah Pada Mahasiswa IAIN Tulungagung dapat dilakukan dengan 3 cara yaitu pembelajaran, pembiasaan, dan kontrol. Pertama, pembelajaran yang diterapkan dalam program peningkatan kompetensi akademik yaitu mengaji kitab </w:t>
      </w:r>
      <w:r w:rsidRPr="00A1323F">
        <w:rPr>
          <w:rFonts w:asciiTheme="majorBidi" w:hAnsiTheme="majorBidi" w:cstheme="majorBidi"/>
          <w:i/>
          <w:iCs/>
          <w:sz w:val="24"/>
          <w:szCs w:val="24"/>
        </w:rPr>
        <w:t xml:space="preserve">turats Arbain Nawawiyah </w:t>
      </w:r>
      <w:r w:rsidRPr="00A1323F">
        <w:rPr>
          <w:rFonts w:asciiTheme="majorBidi" w:hAnsiTheme="majorBidi" w:cstheme="majorBidi"/>
          <w:sz w:val="24"/>
          <w:szCs w:val="24"/>
        </w:rPr>
        <w:t xml:space="preserve">dan penanaman nilai aqidah </w:t>
      </w:r>
      <w:r w:rsidRPr="00A1323F">
        <w:rPr>
          <w:rFonts w:asciiTheme="majorBidi" w:hAnsiTheme="majorBidi" w:cstheme="majorBidi"/>
          <w:i/>
          <w:iCs/>
          <w:sz w:val="24"/>
          <w:szCs w:val="24"/>
        </w:rPr>
        <w:t>ahlu sunnah wal jama’ah.</w:t>
      </w:r>
      <w:r w:rsidRPr="00A1323F">
        <w:rPr>
          <w:rFonts w:asciiTheme="majorBidi" w:hAnsiTheme="majorBidi" w:cstheme="majorBidi"/>
          <w:sz w:val="24"/>
          <w:szCs w:val="24"/>
        </w:rPr>
        <w:t>Kedua, pembiasaan dalam meningkatkan aqidah mahasantri yaitu mencintai Allah dan Rasul-Nya melalui kegiatan hadroh, membaca dan sorogan Al-Qur’an, sholat berjama’ah dan dzikir, yasin dan tahlil. Dan ketiga, kontrol dan pengawasan dari musyrifah ma’had al-Jami’ah. Untuk mendampingi penguatan pengetahuan dan pembiasaan mahasantri diimbangi dengan kontrol danpengawasan. Pengawasan tersebut berupa tata tertib ma’had yang secara rinci telah tertulis.</w:t>
      </w:r>
    </w:p>
    <w:p w:rsidR="000D6681" w:rsidRPr="000D6681" w:rsidRDefault="000D6681" w:rsidP="0076610D">
      <w:pPr>
        <w:spacing w:after="0" w:line="240" w:lineRule="auto"/>
        <w:ind w:firstLine="709"/>
        <w:jc w:val="both"/>
        <w:rPr>
          <w:rFonts w:asciiTheme="majorBidi" w:hAnsiTheme="majorBidi" w:cstheme="majorBidi"/>
          <w:sz w:val="24"/>
          <w:szCs w:val="24"/>
        </w:rPr>
      </w:pPr>
      <w:r w:rsidRPr="000D6681">
        <w:rPr>
          <w:rFonts w:asciiTheme="majorBidi" w:hAnsiTheme="majorBidi" w:cstheme="majorBidi"/>
          <w:sz w:val="24"/>
          <w:szCs w:val="24"/>
        </w:rPr>
        <w:t xml:space="preserve">Pembelajaran untuk meningkatkan aqidah dalam penelitian ini yaitu dengan mengaji kitab </w:t>
      </w:r>
      <w:r w:rsidRPr="000D6681">
        <w:rPr>
          <w:rFonts w:asciiTheme="majorBidi" w:hAnsiTheme="majorBidi" w:cstheme="majorBidi"/>
          <w:i/>
          <w:iCs/>
          <w:sz w:val="24"/>
          <w:szCs w:val="24"/>
        </w:rPr>
        <w:t xml:space="preserve">turats Arbain Nawawiyah. </w:t>
      </w:r>
      <w:r w:rsidRPr="000D6681">
        <w:rPr>
          <w:rFonts w:asciiTheme="majorBidi" w:hAnsiTheme="majorBidi" w:cstheme="majorBidi"/>
          <w:sz w:val="24"/>
          <w:szCs w:val="24"/>
        </w:rPr>
        <w:t xml:space="preserve">Selanjutnya penanaman nilai aqidah </w:t>
      </w:r>
      <w:r w:rsidRPr="000D6681">
        <w:rPr>
          <w:rFonts w:asciiTheme="majorBidi" w:hAnsiTheme="majorBidi" w:cstheme="majorBidi"/>
          <w:i/>
          <w:iCs/>
          <w:sz w:val="24"/>
          <w:szCs w:val="24"/>
        </w:rPr>
        <w:t xml:space="preserve">ahlu sunnah wal jama’ah </w:t>
      </w:r>
      <w:r w:rsidRPr="000D6681">
        <w:rPr>
          <w:rFonts w:asciiTheme="majorBidi" w:hAnsiTheme="majorBidi" w:cstheme="majorBidi"/>
          <w:sz w:val="24"/>
          <w:szCs w:val="24"/>
        </w:rPr>
        <w:t xml:space="preserve"> sesuai dengan pemikiran Said Aqil Siradj bahwa pilar-pilar utama dalam </w:t>
      </w:r>
      <w:r w:rsidRPr="000D6681">
        <w:rPr>
          <w:rFonts w:asciiTheme="majorBidi" w:hAnsiTheme="majorBidi" w:cstheme="majorBidi"/>
          <w:i/>
          <w:iCs/>
          <w:sz w:val="24"/>
          <w:szCs w:val="24"/>
        </w:rPr>
        <w:t xml:space="preserve">ahlu sunnah wal jama’ah </w:t>
      </w:r>
      <w:r w:rsidRPr="000D6681">
        <w:rPr>
          <w:rFonts w:asciiTheme="majorBidi" w:hAnsiTheme="majorBidi" w:cstheme="majorBidi"/>
          <w:sz w:val="24"/>
          <w:szCs w:val="24"/>
        </w:rPr>
        <w:t xml:space="preserve">yaitu </w:t>
      </w:r>
      <w:r w:rsidRPr="000D6681">
        <w:rPr>
          <w:rFonts w:asciiTheme="majorBidi" w:hAnsiTheme="majorBidi" w:cstheme="majorBidi"/>
          <w:i/>
          <w:iCs/>
          <w:sz w:val="24"/>
          <w:szCs w:val="24"/>
        </w:rPr>
        <w:t xml:space="preserve">uluhiyah </w:t>
      </w:r>
      <w:r w:rsidRPr="000D6681">
        <w:rPr>
          <w:rFonts w:asciiTheme="majorBidi" w:hAnsiTheme="majorBidi" w:cstheme="majorBidi"/>
          <w:sz w:val="24"/>
          <w:szCs w:val="24"/>
        </w:rPr>
        <w:t xml:space="preserve">(Ketuhanan), </w:t>
      </w:r>
      <w:r w:rsidRPr="000D6681">
        <w:rPr>
          <w:rFonts w:asciiTheme="majorBidi" w:hAnsiTheme="majorBidi" w:cstheme="majorBidi"/>
          <w:i/>
          <w:iCs/>
          <w:sz w:val="24"/>
          <w:szCs w:val="24"/>
        </w:rPr>
        <w:t xml:space="preserve">nubuwah </w:t>
      </w:r>
      <w:r w:rsidRPr="000D6681">
        <w:rPr>
          <w:rFonts w:asciiTheme="majorBidi" w:hAnsiTheme="majorBidi" w:cstheme="majorBidi"/>
          <w:sz w:val="24"/>
          <w:szCs w:val="24"/>
        </w:rPr>
        <w:t xml:space="preserve">(Kenabian), dan </w:t>
      </w:r>
      <w:r w:rsidRPr="000D6681">
        <w:rPr>
          <w:rFonts w:asciiTheme="majorBidi" w:hAnsiTheme="majorBidi" w:cstheme="majorBidi"/>
          <w:i/>
          <w:iCs/>
          <w:sz w:val="24"/>
          <w:szCs w:val="24"/>
        </w:rPr>
        <w:t>al-Ma’d</w:t>
      </w:r>
      <w:r w:rsidR="003C4C1B">
        <w:rPr>
          <w:rFonts w:asciiTheme="majorBidi" w:hAnsiTheme="majorBidi" w:cstheme="majorBidi"/>
          <w:sz w:val="24"/>
          <w:szCs w:val="24"/>
        </w:rPr>
        <w:fldChar w:fldCharType="begin" w:fldLock="1"/>
      </w:r>
      <w:r w:rsidR="0076610D">
        <w:rPr>
          <w:rFonts w:asciiTheme="majorBidi" w:hAnsiTheme="majorBidi" w:cstheme="majorBidi"/>
          <w:sz w:val="24"/>
          <w:szCs w:val="24"/>
        </w:rPr>
        <w:instrText>ADDIN CSL_CITATION {"citationItems":[{"id":"ITEM-1","itemData":{"DOI":"10.15575/jpi.v27i1.493","ISSN":"2355-4339","abstract":"Family is the first educational institution for the children where the parents are becoming the first educator. The parents are in a nature fully responsible for their children, should educate their children toward optimal growth and development of nature. Errors in their children's education would be fatal. The child may deviate from firsthand the potential of human kindness has turned into a low quality. Thus an important role, duties and responsibilities of parents, it is then to be understood thatheformal educational institutions and non-formal, organized by the government and society, and teachers or other education personnel is a successor of the parental role in fostering and developing their children. There are three parenting parents towards their children, parenting there are democratic, authoritarian, and permissive. The three parenting is regarded as a good way to educate is a democratic parenting style, but still maintaining the principles of universal and absolute values associated with religion, especially Islam.that is plurality.similiarity of right and egaliter Authoritarian patterns worth doing if it relates to the issue of faith and conviction and worship as well as things that are considered harmful to The child. While permissive pattern can also be applied to children aged adults.","author":[{"dropping-particle":"","family":"Fitri","given":"Agus Zainul","non-dropping-particle":"","parse-names":false,"suffix":""}],"container-title":"Jurnal Pendidikan Islam","id":"ITEM-1","issued":{"date-parts":[["2016"]]},"title":"KELUARGA SEBAGAI LEMBAGA PERTAMA PENDIDIKAN ISLAM","type":"article-journal"},"uris":["http://www.mendeley.com/documents/?uuid=0fca0dc4-f374-4044-9bed-a5ba0bf2606d","http://www.mendeley.com/documents/?uuid=3bfaf6d4-01ec-48d6-ad1f-50a274161552"]}],"mendeley":{"formattedCitation":"(Fitri, 2016)","plainTextFormattedCitation":"(Fitri, 2016)","previouslyFormattedCitation":"(Fitri, 2016)"},"properties":{"noteIndex":0},"schema":"https://github.com/citation-style-language/schema/raw/master/csl-citation.json"}</w:instrText>
      </w:r>
      <w:r w:rsidR="003C4C1B">
        <w:rPr>
          <w:rFonts w:asciiTheme="majorBidi" w:hAnsiTheme="majorBidi" w:cstheme="majorBidi"/>
          <w:sz w:val="24"/>
          <w:szCs w:val="24"/>
        </w:rPr>
        <w:fldChar w:fldCharType="separate"/>
      </w:r>
      <w:r w:rsidR="003C4C1B" w:rsidRPr="003C4C1B">
        <w:rPr>
          <w:rFonts w:asciiTheme="majorBidi" w:hAnsiTheme="majorBidi" w:cstheme="majorBidi"/>
          <w:noProof/>
          <w:sz w:val="24"/>
          <w:szCs w:val="24"/>
        </w:rPr>
        <w:t>(Fitri, 2016)</w:t>
      </w:r>
      <w:r w:rsidR="003C4C1B">
        <w:rPr>
          <w:rFonts w:asciiTheme="majorBidi" w:hAnsiTheme="majorBidi" w:cstheme="majorBidi"/>
          <w:sz w:val="24"/>
          <w:szCs w:val="24"/>
        </w:rPr>
        <w:fldChar w:fldCharType="end"/>
      </w:r>
      <w:r w:rsidRPr="000D6681">
        <w:rPr>
          <w:rFonts w:asciiTheme="majorBidi" w:hAnsiTheme="majorBidi" w:cstheme="majorBidi"/>
          <w:i/>
          <w:iCs/>
          <w:sz w:val="24"/>
          <w:szCs w:val="24"/>
        </w:rPr>
        <w:t xml:space="preserve">. </w:t>
      </w:r>
      <w:r w:rsidRPr="000D6681">
        <w:rPr>
          <w:rFonts w:asciiTheme="majorBidi" w:hAnsiTheme="majorBidi" w:cstheme="majorBidi"/>
          <w:sz w:val="24"/>
          <w:szCs w:val="24"/>
        </w:rPr>
        <w:t>Selanjutnya pembiasaan dalam meningkatkan aqidah mahasantri yaitu mencintai Allah dan Rasul-Nya melalui kegiatan hadroh, membaca dan sorogan Al-Qur’an, sholat berjama’ah dan dzikir, yasin dan tahlil. Pembiasaan diisyaratkan dalam al-Qur’an sebagai salah satu cara yang digunakan dalam pendidikan. Allah dan Rasul-Nya telah memberikan tuntunan untuk menerapkan sesuatu perbuatan dengan cara pembiasaan. Pembiasaan dimaksudkan sebagai latihan terus menerus, sehingga siswa terbiasa melakukan sesuatu sepanjang hidupnya</w:t>
      </w:r>
      <w:r w:rsidR="003C4C1B">
        <w:rPr>
          <w:rFonts w:asciiTheme="majorBidi" w:hAnsiTheme="majorBidi" w:cstheme="majorBidi"/>
          <w:sz w:val="24"/>
          <w:szCs w:val="24"/>
        </w:rPr>
        <w:t xml:space="preserve"> </w:t>
      </w:r>
      <w:r w:rsidR="0076610D">
        <w:rPr>
          <w:rFonts w:asciiTheme="majorBidi" w:hAnsiTheme="majorBidi" w:cstheme="majorBidi"/>
          <w:sz w:val="24"/>
          <w:szCs w:val="24"/>
        </w:rPr>
        <w:fldChar w:fldCharType="begin" w:fldLock="1"/>
      </w:r>
      <w:r w:rsidR="0076610D">
        <w:rPr>
          <w:rFonts w:asciiTheme="majorBidi" w:hAnsiTheme="majorBidi" w:cstheme="majorBidi"/>
          <w:sz w:val="24"/>
          <w:szCs w:val="24"/>
        </w:rPr>
        <w:instrText>ADDIN CSL_CITATION {"citationItems":[{"id":"ITEM-1","itemData":{"DOI":"10.21111/educan.v1i1.1299","ISSN":"2597-9043","abstract":"Pendidikan memegang peranan yang amat penting untuk menjamin keberlangsungan hidup bernegara dan berbangsa. Maraknya berbagai macam tindak kejahatan, tawuran antar pelajar, kasus pencabulan anak dibawah umur, dan pemakaian obat-obatan terlarang, serta kasus korupsi yang semakin hari semakin menjadi-jadi merupakan indikasi kemerosotan akhlak atau kemerosotan moral. Oleh karena itu, pembentukan karakter dan kepribadian anak sesuai dengan nilai keagamaan menjadi sebuah kebutuhan dan keharusan. Maka dari itu, penting sekali membentuk nilai-nilai karakter melalui metode pembiasaan, bila lingkungan madrasah, dan tempat tinggal mendukung dengan segala kebaikan, maka nilai-nilai karakter anak akan tumbuh dan berkembang secara positif sesuai ajaran pendidikan agama Islam. Tulisan ini bertujuan untuk mengungkap pembentukan nilai-nilai karakter islami siswa melalui pembiasaan di MTs Ar-Roudloh terpadu Cileunyi Bandung, dengan sub fokus mencakup: (1) Tujan pembentukan nilai-nila karakter islami siswa melalui pembiasaan di MTs Ar-Roudloh terpadu Cileunyi Bandung. (2) Bagaimana bentuk pembiasaan dalam pembentukan nilai-nila karakter islami siswa di MTs terpadu Ar-Roudloh Cileunyi Bandung. (3) Bagaimana evaluasinya dan karakter-karakter apa saja yang terbentuk pada diri siswa melalui pembiasaan di MTs terpadu Ar-Roudloh Cileunyi Bandung. (4) Bagaimana faktor penghambat dan pendukung dalam pembentukan nilai-nilai karakter islami siswa melalui pembiasaan di MTs terpadu Ar-Roudloh Cileunyi Bandung.","author":[{"dropping-particle":"","family":"Sugiharto","given":"Rahmat","non-dropping-particle":"","parse-names":false,"suffix":""}],"container-title":"Educan : Jurnal Pendidikan Islam","id":"ITEM-1","issued":{"date-parts":[["2017"]]},"title":"PEMBENTUKAN NILAI-NILAI KARAKTER ISLAMI SISWA MELALUI METODE PEMBIASAAN","type":"article-journal"},"uris":["http://www.mendeley.com/documents/?uuid=6a9b0a8b-6023-4940-a39b-1ca2d34f8ba5","http://www.mendeley.com/documents/?uuid=9128fda3-78f3-4d35-819c-f5f056d23da4"]}],"mendeley":{"formattedCitation":"(Sugiharto, 2017)","plainTextFormattedCitation":"(Sugiharto, 2017)","previouslyFormattedCitation":"(Sugiharto, 2017)"},"properties":{"noteIndex":0},"schema":"https://github.com/citation-style-language/schema/raw/master/csl-citation.json"}</w:instrText>
      </w:r>
      <w:r w:rsidR="0076610D">
        <w:rPr>
          <w:rFonts w:asciiTheme="majorBidi" w:hAnsiTheme="majorBidi" w:cstheme="majorBidi"/>
          <w:sz w:val="24"/>
          <w:szCs w:val="24"/>
        </w:rPr>
        <w:fldChar w:fldCharType="separate"/>
      </w:r>
      <w:r w:rsidR="0076610D" w:rsidRPr="0076610D">
        <w:rPr>
          <w:rFonts w:asciiTheme="majorBidi" w:hAnsiTheme="majorBidi" w:cstheme="majorBidi"/>
          <w:noProof/>
          <w:sz w:val="24"/>
          <w:szCs w:val="24"/>
        </w:rPr>
        <w:t>(Sugiharto, 2017)</w:t>
      </w:r>
      <w:r w:rsidR="0076610D">
        <w:rPr>
          <w:rFonts w:asciiTheme="majorBidi" w:hAnsiTheme="majorBidi" w:cstheme="majorBidi"/>
          <w:sz w:val="24"/>
          <w:szCs w:val="24"/>
        </w:rPr>
        <w:fldChar w:fldCharType="end"/>
      </w:r>
      <w:r w:rsidRPr="00595CEF">
        <w:rPr>
          <w:rFonts w:asciiTheme="majorBidi" w:hAnsiTheme="majorBidi" w:cstheme="majorBidi"/>
          <w:sz w:val="24"/>
          <w:szCs w:val="24"/>
        </w:rPr>
        <w:t>.</w:t>
      </w:r>
    </w:p>
    <w:p w:rsidR="00B4666B" w:rsidRDefault="00B4666B" w:rsidP="00B4666B">
      <w:pPr>
        <w:spacing w:after="0" w:line="240" w:lineRule="auto"/>
        <w:ind w:firstLine="709"/>
        <w:jc w:val="both"/>
        <w:rPr>
          <w:rFonts w:asciiTheme="majorBidi" w:hAnsiTheme="majorBidi" w:cstheme="majorBidi"/>
          <w:sz w:val="24"/>
          <w:szCs w:val="24"/>
        </w:rPr>
      </w:pPr>
      <w:r w:rsidRPr="00B4666B">
        <w:rPr>
          <w:rFonts w:asciiTheme="majorBidi" w:hAnsiTheme="majorBidi" w:cstheme="majorBidi"/>
          <w:sz w:val="24"/>
          <w:szCs w:val="24"/>
        </w:rPr>
        <w:t>Pelaksanaan Program Peningkatan Kompetensi Akademik Ma’had Al-Jami’ah Dalam Meningkatkan  Akhlak Pada Mahasiswa IAIN Tulungagung</w:t>
      </w:r>
      <w:r>
        <w:rPr>
          <w:rFonts w:asciiTheme="majorBidi" w:hAnsiTheme="majorBidi" w:cstheme="majorBidi"/>
          <w:sz w:val="24"/>
          <w:szCs w:val="24"/>
        </w:rPr>
        <w:t xml:space="preserve"> </w:t>
      </w:r>
      <w:r w:rsidRPr="00B4666B">
        <w:rPr>
          <w:rFonts w:asciiTheme="majorBidi" w:hAnsiTheme="majorBidi" w:cstheme="majorBidi"/>
          <w:sz w:val="24"/>
          <w:szCs w:val="24"/>
        </w:rPr>
        <w:t xml:space="preserve">dilakukan dengan 3 cara yaitu pembelajaran, pembiasaan, dan kontrol. Pertama, pembelajaran yang diterapkan dalam program peningkatan kompetensi akademik yaitu mengaji kitab </w:t>
      </w:r>
      <w:r w:rsidRPr="00B4666B">
        <w:rPr>
          <w:rFonts w:asciiTheme="majorBidi" w:hAnsiTheme="majorBidi" w:cstheme="majorBidi"/>
          <w:i/>
          <w:iCs/>
          <w:sz w:val="24"/>
          <w:szCs w:val="24"/>
        </w:rPr>
        <w:t>turatsAl-Akhlak Li al-Banat</w:t>
      </w:r>
      <w:r w:rsidRPr="00B4666B">
        <w:rPr>
          <w:rFonts w:asciiTheme="majorBidi" w:hAnsiTheme="majorBidi" w:cstheme="majorBidi"/>
          <w:sz w:val="24"/>
          <w:szCs w:val="24"/>
        </w:rPr>
        <w:t>. Kedua, pembiasaan dalam meningkatlan akhlak dilakukan dengan cara menanamkan kebiasaan seperti menghormati ustadz/ustadzah, musyrifah, dan sesama mahasantri, menggunakan pakaian sesuai dengan syari’at Islam, bertutur kata yang lembut dan sopan. Ketiga, pengawasan dan keteladanan dari musyrifah ma’had al-Jami’ah. Untuk mendampingi penguatan pengetahuan dan pembiasaan mahasantri diimbangi dengan pengawasan dan keteladanan. Pengawasan tersebut berupa tata tertib ma’had yang secara rinci telah tertulis.</w:t>
      </w:r>
    </w:p>
    <w:p w:rsidR="000D6681" w:rsidRPr="006918FD" w:rsidRDefault="000D6681" w:rsidP="006918FD">
      <w:pPr>
        <w:spacing w:after="0" w:line="240" w:lineRule="auto"/>
        <w:ind w:firstLine="709"/>
        <w:jc w:val="both"/>
        <w:rPr>
          <w:rFonts w:asciiTheme="majorBidi" w:hAnsiTheme="majorBidi" w:cstheme="majorBidi"/>
          <w:sz w:val="24"/>
          <w:szCs w:val="24"/>
        </w:rPr>
      </w:pPr>
      <w:r w:rsidRPr="00A1323F">
        <w:rPr>
          <w:rFonts w:asciiTheme="majorBidi" w:hAnsiTheme="majorBidi" w:cstheme="majorBidi"/>
          <w:sz w:val="24"/>
          <w:szCs w:val="24"/>
        </w:rPr>
        <w:t>Akhlak dan pendidikan memiliki kedudukan yang sangat tinggi. Sehingga penanaman akhlak perlu ditanamkan sejak dini dan diterapkan sehari-hari. Ruang lingkup akhlak dibagi menjadi tiga yaitu akhlak terhadap Allah swt, akhlak terhadap Rasulullah saw, akhlak terhadap sesama manusia</w:t>
      </w:r>
      <w:r w:rsidR="0076610D">
        <w:rPr>
          <w:rFonts w:asciiTheme="majorBidi" w:hAnsiTheme="majorBidi" w:cstheme="majorBidi"/>
          <w:sz w:val="24"/>
          <w:szCs w:val="24"/>
        </w:rPr>
        <w:t xml:space="preserve"> </w:t>
      </w:r>
      <w:r w:rsidR="0076610D">
        <w:rPr>
          <w:rFonts w:asciiTheme="majorBidi" w:hAnsiTheme="majorBidi" w:cstheme="majorBidi"/>
          <w:sz w:val="24"/>
          <w:szCs w:val="24"/>
        </w:rPr>
        <w:fldChar w:fldCharType="begin" w:fldLock="1"/>
      </w:r>
      <w:r w:rsidR="006918FD">
        <w:rPr>
          <w:rFonts w:asciiTheme="majorBidi" w:hAnsiTheme="majorBidi" w:cstheme="majorBidi"/>
          <w:sz w:val="24"/>
          <w:szCs w:val="24"/>
        </w:rPr>
        <w:instrText>ADDIN CSL_CITATION {"citationItems":[{"id":"ITEM-1","itemData":{"DOI":"10.21009/jsq.012.1.05","ISSN":"0216-1648","abstract":"This study aimed to examine the values of character education in the book al-akhlaq lil banin, Kitab al-akhlaq lil banin gives a moral message in the form of a story or the story of the man to do good, people or readers are invited to watch the character education of young children and help instill character values to become a man of character and self berjati. This study concluded that the Values Character is very important to be imparted to children younger generations are characterized by religious, Pancasila, culture, and national education goals. The author also introduces the book AlAkhlaq Lil Banin is set in Islam, so this thesis with the title of Values Character In the book Al-Akhlaq Lil Banin of Sheikh Umar Baradja.\r Keywords: Character Education, Al-Akhlak Lil Banin, Value.\r Abstrak\r Penelitian ini bertujuan untuk menelaah nilai-nilai pendidikan karakter dalam kitab al-akhlaq lil banin, kitab al-akhlaq lil banin memberikan pesan moral dengan bentuk cerita atau kisah kepada manusia untuk berbuat baik, masyarakat atau pembaca diajak untuk memerhatikan pendidikan karakter anak-anak muda dan membantu menanamkan nilai-nilai karakter agar menjadi manusia berkarakter dan berjati diri. Penelitian ini menyimpulkan bahwa Nilai-Nilai Karakter sangat penting untuk ditanamkan kepada anak-anak generasi muda yang berkarakter berdasarkan agama, pancasila, budaya, serta tujuan pendidikan nasional. Penulis juga mengenalkan kitab Al-Akhlaq Lil Banin yang berlatarkan islam, sehingga menentukan skripsi ini dengan judul Nilai-Nilai Karakter Dalam Kitab AlAkhlaq Lil Banin karya Syekh Umar Baradja.\r Kata Kunci : Pendidikan Karakter, Al-Akhlaq Lil Banin, Nilai.","author":[{"dropping-particle":"","family":"Cahya","given":"Fajar Septian","non-dropping-particle":"","parse-names":false,"suffix":""},{"dropping-particle":"","family":"Bahri","given":"Saiful","non-dropping-particle":"","parse-names":false,"suffix":""},{"dropping-particle":"","family":"Hayaturrohman","given":"Hayaturrohman","non-dropping-particle":"","parse-names":false,"suffix":""}],"container-title":"Jurnal Online Studi Al-Qur'an","id":"ITEM-1","issued":{"date-parts":[["2016"]]},"title":"Nilai-Nilai Karakter dalam Kitab Al-Akhlaq Lil Banin Karya Syekh Umar Baradja","type":"article-journal"},"uris":["http://www.mendeley.com/documents/?uuid=050dbd96-9a11-4b69-8775-890992612fa6","http://www.mendeley.com/documents/?uuid=229316b2-73db-47cb-8cc3-a93c8c03c015"]}],"mendeley":{"formattedCitation":"(Cahya, Bahri dan Hayaturrohman, 2016)","plainTextFormattedCitation":"(Cahya, Bahri dan Hayaturrohman, 2016)","previouslyFormattedCitation":"(Cahya, Bahri dan Hayaturrohman, 2016)"},"properties":{"noteIndex":0},"schema":"https://github.com/citation-style-language/schema/raw/master/csl-citation.json"}</w:instrText>
      </w:r>
      <w:r w:rsidR="0076610D">
        <w:rPr>
          <w:rFonts w:asciiTheme="majorBidi" w:hAnsiTheme="majorBidi" w:cstheme="majorBidi"/>
          <w:sz w:val="24"/>
          <w:szCs w:val="24"/>
        </w:rPr>
        <w:fldChar w:fldCharType="separate"/>
      </w:r>
      <w:r w:rsidR="0076610D" w:rsidRPr="0076610D">
        <w:rPr>
          <w:rFonts w:asciiTheme="majorBidi" w:hAnsiTheme="majorBidi" w:cstheme="majorBidi"/>
          <w:noProof/>
          <w:sz w:val="24"/>
          <w:szCs w:val="24"/>
        </w:rPr>
        <w:t>(Cahya, Bahri dan Hayaturrohman, 2016)</w:t>
      </w:r>
      <w:r w:rsidR="0076610D">
        <w:rPr>
          <w:rFonts w:asciiTheme="majorBidi" w:hAnsiTheme="majorBidi" w:cstheme="majorBidi"/>
          <w:sz w:val="24"/>
          <w:szCs w:val="24"/>
        </w:rPr>
        <w:fldChar w:fldCharType="end"/>
      </w:r>
      <w:r w:rsidRPr="00A1323F">
        <w:rPr>
          <w:rFonts w:asciiTheme="majorBidi" w:hAnsiTheme="majorBidi" w:cstheme="majorBidi"/>
          <w:sz w:val="24"/>
          <w:szCs w:val="24"/>
        </w:rPr>
        <w:t xml:space="preserve">. Pembiasaan dalam meningkatlan akhlak dilakukan dengan cara menanamkan kebiasaan seperti menghormati ustadz/ustadzah, musyrifah, dan sesama mahasantri, menggunakan pakaian sesuai dengan syari’at Islam, bertutur kata yang lembut dan sopan. Sesuai dengan pendapat </w:t>
      </w:r>
      <w:r w:rsidR="006918FD">
        <w:rPr>
          <w:rFonts w:asciiTheme="majorBidi" w:hAnsiTheme="majorBidi" w:cstheme="majorBidi"/>
          <w:sz w:val="24"/>
          <w:szCs w:val="24"/>
        </w:rPr>
        <w:fldChar w:fldCharType="begin" w:fldLock="1"/>
      </w:r>
      <w:r w:rsidR="00C01C69">
        <w:rPr>
          <w:rFonts w:asciiTheme="majorBidi" w:hAnsiTheme="majorBidi" w:cstheme="majorBidi"/>
          <w:sz w:val="24"/>
          <w:szCs w:val="24"/>
        </w:rPr>
        <w:instrText>ADDIN CSL_CITATION {"citationItems":[{"id":"ITEM-1","itemData":{"ISBN":"2527-371X","abstract":"Keteladanan dan pembiasaan dalam pendidikan amat dibutuhkan karena secara psikologis, peserta didik lebih banyak mencontoh prilaku atau sosok figur yang diidolakannya termasuk gurunya. Pembiasaan juga tak kalah pentingnya dalam kegiatan pembelajaran. Hal ini disebabkan karena setiap pengetahuan atau tingkah laku yang diperoleh dengan pembiasaan akan sangat sulit mengubah atau menghilangkannya sehingga cara ini amat berguna dalam mendidik anak. Penelitian ini merupakan penelitian kualitatif dengan mengambil lokasi di MTs. Al Inayah Kota Bandung. Pengumpulan data dilakukan dengan mengadakan pengamatan, wawancara mendalam dan dokumentasi. Analisis data dilakukan dengan menelaah seluruh data, mereduksinya, menyusunnya dalam satuan, mengkategorikannya, memeriksa keabsahan data kemudian menarik kesimpulan. Hasil penelitian menunjukkan: (1) Pelaksanaan pembinaan akhlak mulia di MTs Al terimplementasikan ke dalam program rutinitas dan insindental yang menjadi keharusan bagi peserta didik. Adapun bentuk keteladanan yang ditunjukkan oleh guru-guru meliputi disiplin waktu, disiplin menegakkan aturan, disiplin dalam bersikap, disiplin dalam beribadah. Sedangkan pembiasaan meliputi pembiasaan mengucapkan salam kepada guru ketika bertemu, membaca asmaul husna, tadarus Al-Qur`ān, sholat ḍuha berjamaah, Tausyiah ḍuḥa, berdoa sebelum dan sesudah pembelajaran, muhaḍarah dan upacara bendera di hari senin, hidup bersih dan ekstrakurikuler kesenian dan keagamaan; (2) Materi pembinaan akhlak yaitu materi tentang kedisiplinan dan keagamaan;(3) Evaluasi yang dilakukan berbentuk rapat bulanan yang berisi laporan tentang sejauh mana pembinaan yang mereka lakukan dengan kepala madrasah sebagai controlling;(4) Faktor pendukung: a) adanya kerjasama yang baik antara pihak Kepala Madrasah, Guru, wali kelas dan seluruh tenaga kependidikan, b) faktor keluarga (orang tua) yang ikut berpartisipasi aktif dalam memberikan perhatian pada anak untuk selalu mengajarkan yang baik dan selalu menjadi tauladan yang baik, c) peserta didik sebagian berada di lingkungan pesantren sehingga keadaan peserta didik lebih terkontrol. Sedangkan faktor penghambatnya adalah: a) pergaulan peserta didik di luar jam pelajaran dengan lingkungan luar yang terkadang membawa arah yang negatif, b) pengawasan yang masih kurang dari guru bagi peserta didik yang tidak mengikuti pembiasaan, karena masih ditemukan peserta didik ketika membaca asmaul husna, tadarus Al-Qur`ān dan şalat ḍuha mereka belum serius, gaduh dalam…","author":[{"dropping-particle":"","family":"Manan","given":"Syaepul","non-dropping-particle":"","parse-names":false,"suffix":""}],"container-title":"Jurnal Pendidikan Agama Islam -Ta’lim","id":"ITEM-1","issued":{"date-parts":[["2017"]]},"title":"Pembinaan Akhlak Mulia Melalui Keteladanan Dan Pembiasaan","type":"article-journal"},"uris":["http://www.mendeley.com/documents/?uuid=45217060-e73d-4072-88c6-39d4b023c4d0","http://www.mendeley.com/documents/?uuid=44a89fda-d216-49c8-9c53-30627376cf0c"]}],"mendeley":{"formattedCitation":"(Manan, 2017)","plainTextFormattedCitation":"(Manan, 2017)","previouslyFormattedCitation":"(Manan, 2017)"},"properties":{"noteIndex":0},"schema":"https://github.com/citation-style-language/schema/raw/master/csl-citation.json"}</w:instrText>
      </w:r>
      <w:r w:rsidR="006918FD">
        <w:rPr>
          <w:rFonts w:asciiTheme="majorBidi" w:hAnsiTheme="majorBidi" w:cstheme="majorBidi"/>
          <w:sz w:val="24"/>
          <w:szCs w:val="24"/>
        </w:rPr>
        <w:fldChar w:fldCharType="separate"/>
      </w:r>
      <w:r w:rsidR="006918FD" w:rsidRPr="006918FD">
        <w:rPr>
          <w:rFonts w:asciiTheme="majorBidi" w:hAnsiTheme="majorBidi" w:cstheme="majorBidi"/>
          <w:noProof/>
          <w:sz w:val="24"/>
          <w:szCs w:val="24"/>
        </w:rPr>
        <w:t>(Manan, 2017)</w:t>
      </w:r>
      <w:r w:rsidR="006918FD">
        <w:rPr>
          <w:rFonts w:asciiTheme="majorBidi" w:hAnsiTheme="majorBidi" w:cstheme="majorBidi"/>
          <w:sz w:val="24"/>
          <w:szCs w:val="24"/>
        </w:rPr>
        <w:fldChar w:fldCharType="end"/>
      </w:r>
      <w:r w:rsidR="006918FD">
        <w:rPr>
          <w:rFonts w:asciiTheme="majorBidi" w:hAnsiTheme="majorBidi" w:cstheme="majorBidi"/>
          <w:sz w:val="24"/>
          <w:szCs w:val="24"/>
        </w:rPr>
        <w:t xml:space="preserve"> </w:t>
      </w:r>
      <w:r w:rsidRPr="00A1323F">
        <w:rPr>
          <w:rFonts w:asciiTheme="majorBidi" w:hAnsiTheme="majorBidi" w:cstheme="majorBidi"/>
          <w:sz w:val="24"/>
          <w:szCs w:val="24"/>
          <w:lang w:val="id-ID"/>
        </w:rPr>
        <w:t>Pembinaan akhlak melalui pembiasaan akhlak terpuji adalah metode yang paling mudah untuk dilakukan tanpa adanya kekerasan dan paksaan, metode ini dapat dilakukan dilingkungan keluarga, sekolah, dan di masyarakat dengan cara melakukan pembiasaan akhlak, seperti tawadhu’, bersikap ramah, dan saling memberi salam.</w:t>
      </w:r>
      <w:r w:rsidRPr="00A1323F">
        <w:rPr>
          <w:rFonts w:asciiTheme="majorBidi" w:hAnsiTheme="majorBidi" w:cstheme="majorBidi"/>
          <w:sz w:val="24"/>
          <w:szCs w:val="24"/>
        </w:rPr>
        <w:t xml:space="preserve"> Pengawasan dan teladan merupakan hal yang sangat urgen dalam pembentukan akhlak. Karena akhlak itu dinilai dari apa yang kita lihat itulah yang menentukan baik dan buruknya seseorang. keteladanan adalah hal-hal yang ditiru atau dicontoh oleh seseorang dari orang lain.</w:t>
      </w:r>
    </w:p>
    <w:p w:rsidR="00B4666B" w:rsidRDefault="00B4666B" w:rsidP="00DA6877">
      <w:pPr>
        <w:spacing w:after="0" w:line="240" w:lineRule="auto"/>
        <w:ind w:firstLine="709"/>
        <w:jc w:val="both"/>
        <w:rPr>
          <w:rFonts w:asciiTheme="majorBidi" w:hAnsiTheme="majorBidi" w:cstheme="majorBidi"/>
          <w:sz w:val="24"/>
          <w:szCs w:val="24"/>
        </w:rPr>
      </w:pPr>
      <w:r w:rsidRPr="000D6681">
        <w:rPr>
          <w:rFonts w:asciiTheme="majorBidi" w:hAnsiTheme="majorBidi" w:cstheme="majorBidi"/>
          <w:sz w:val="24"/>
          <w:szCs w:val="24"/>
          <w:lang w:val="id-ID"/>
        </w:rPr>
        <w:t>Pelaksanaan Program Peningkatan Kompetensi Akademik Ma’had Al-Jami’ah Dalam Meningkatkan  Ibadah Pada Mahasiswa IAIN Tulungagung</w:t>
      </w:r>
      <w:r w:rsidR="00DA6877" w:rsidRPr="000D6681">
        <w:rPr>
          <w:rFonts w:asciiTheme="majorBidi" w:hAnsiTheme="majorBidi" w:cstheme="majorBidi"/>
          <w:sz w:val="24"/>
          <w:szCs w:val="24"/>
          <w:lang w:val="id-ID"/>
        </w:rPr>
        <w:t xml:space="preserve"> </w:t>
      </w:r>
      <w:r w:rsidRPr="000D6681">
        <w:rPr>
          <w:rFonts w:asciiTheme="majorBidi" w:hAnsiTheme="majorBidi" w:cstheme="majorBidi"/>
          <w:sz w:val="24"/>
          <w:szCs w:val="24"/>
          <w:lang w:val="id-ID"/>
        </w:rPr>
        <w:t xml:space="preserve">dengan 3 cara yaitu pembelajaran, pembiasaan, dan kontrol. </w:t>
      </w:r>
      <w:r w:rsidRPr="00B4666B">
        <w:rPr>
          <w:rFonts w:asciiTheme="majorBidi" w:hAnsiTheme="majorBidi" w:cstheme="majorBidi"/>
          <w:sz w:val="24"/>
          <w:szCs w:val="24"/>
        </w:rPr>
        <w:t xml:space="preserve">Pertama, pembelajaran yang diterapkan dalam program peningkatan kompetensi akademik yaitu mengaji kitab </w:t>
      </w:r>
      <w:r w:rsidRPr="00B4666B">
        <w:rPr>
          <w:rFonts w:asciiTheme="majorBidi" w:hAnsiTheme="majorBidi" w:cstheme="majorBidi"/>
          <w:i/>
          <w:iCs/>
          <w:sz w:val="24"/>
          <w:szCs w:val="24"/>
        </w:rPr>
        <w:t xml:space="preserve">turats mabadi’ fiqhiyah. </w:t>
      </w:r>
      <w:r w:rsidRPr="00B4666B">
        <w:rPr>
          <w:rFonts w:asciiTheme="majorBidi" w:hAnsiTheme="majorBidi" w:cstheme="majorBidi"/>
          <w:sz w:val="24"/>
          <w:szCs w:val="24"/>
        </w:rPr>
        <w:t xml:space="preserve">Kedua, pembiasaan untuk meningkatakan ibadah  mahasantri yaitu sholat berjama’ah dilanjutkan dengan dzikir, mengaji dan sorogan al-Qur’an dengan musyrifah, yasin dan tahlil. Ketiga, </w:t>
      </w:r>
      <w:r w:rsidRPr="00B4666B">
        <w:rPr>
          <w:rFonts w:ascii="Times New Roman" w:hAnsi="Times New Roman"/>
          <w:sz w:val="24"/>
          <w:szCs w:val="24"/>
        </w:rPr>
        <w:t xml:space="preserve">kontrol dan pengawasan </w:t>
      </w:r>
      <w:r w:rsidRPr="00B4666B">
        <w:rPr>
          <w:rFonts w:asciiTheme="majorBidi" w:hAnsiTheme="majorBidi" w:cstheme="majorBidi"/>
          <w:sz w:val="24"/>
          <w:szCs w:val="24"/>
        </w:rPr>
        <w:t>dari musyrifah ma’had al-Jami’ah. Untuk mendampingi penguatan pengetahuan dan pembiasaan mahasantri diimbangi dengan kontrol dan pengawasan. Pengawasan tersebut berupa tata tertib ma’had yang secara rinci telah tertulis.</w:t>
      </w:r>
    </w:p>
    <w:p w:rsidR="000D6681" w:rsidRPr="00B4666B" w:rsidRDefault="000D6681" w:rsidP="00B15015">
      <w:pPr>
        <w:spacing w:after="0" w:line="240" w:lineRule="auto"/>
        <w:ind w:firstLine="709"/>
        <w:jc w:val="both"/>
        <w:rPr>
          <w:rFonts w:asciiTheme="majorBidi" w:hAnsiTheme="majorBidi" w:cstheme="majorBidi"/>
          <w:sz w:val="24"/>
          <w:szCs w:val="24"/>
        </w:rPr>
      </w:pPr>
      <w:r w:rsidRPr="00BF3A01">
        <w:rPr>
          <w:rFonts w:asciiTheme="majorBidi" w:hAnsiTheme="majorBidi" w:cstheme="majorBidi"/>
          <w:sz w:val="24"/>
          <w:szCs w:val="24"/>
        </w:rPr>
        <w:t xml:space="preserve">Pembiasaan untuk meningkatakan ibadah  mahasantri yaitu sholat berjama’ah dilanjutkan dengan dzikir, mengaji dan sorogan al-Qur’an dengan musyrifah, yasin dan tahlil. Sesuai dengan teorinya </w:t>
      </w:r>
      <w:r w:rsidR="00C01C69">
        <w:rPr>
          <w:rFonts w:asciiTheme="majorBidi" w:hAnsiTheme="majorBidi" w:cstheme="majorBidi"/>
          <w:sz w:val="24"/>
          <w:szCs w:val="24"/>
        </w:rPr>
        <w:fldChar w:fldCharType="begin" w:fldLock="1"/>
      </w:r>
      <w:r w:rsidR="00B15015">
        <w:rPr>
          <w:rFonts w:asciiTheme="majorBidi" w:hAnsiTheme="majorBidi" w:cstheme="majorBidi"/>
          <w:sz w:val="24"/>
          <w:szCs w:val="24"/>
        </w:rPr>
        <w:instrText>ADDIN CSL_CITATION {"citationItems":[{"id":"ITEM-1","itemData":{"DOI":"10.32478/evaluasi.v2i2.166","ISSN":"2580-3387","abstract":"Tujuan Penelitian ini adalah untuk membantu kepala sekolah dalam membangun dan membina kedisiplinan siswa melalui aktivitas keagamaan di sekolah. Dalam penelitian ini, menggunakan pendekatan Deskriptif Kualitatif dengan jenis penelitian Study Kasus (Case Study). Data dalam penelitian ini didapatkan dari observasi, interview dan dokumentasi. Hasil penelitian menunjukkan aktivitas keagamaan yang dilaksanakan di SMKN 1 Grati Pasuruan membangun kedisiplinan para siswanya sebab dirancang secara sistematis dengan bimbingan, pemberian informasi, pengawasan serta peningkatan kualitas para siswa pada aspek keagamaan, supaya tercipta sikap mental dan pengembangan potensi yang positif sehingga menjadi insan kamil, yakni mempunyai sikap akhlakul karimah dan memiliki keimanan serta ketaqwaan kepada Allah SWT. Dengan adanya kegiatan keagamaan ini, sangat membantu siswa untuk belajar disiplin dalam segala hal mulai dari disiplin masalah ibadah maka dengan begitu bukan masalah ibadah saja yang disiplin tetapi masalah belajar juga ikut disiplin. Adapun Aktivitas keagamaan yang dilaksanakan di SMKN 1 Grati Pasuruan terbagi menjadi tiga tahapan yaitu pertama : aktivitas harian yang terdiri dari shalat dhuha berjama’ah, sholat dhuhur berjama’ah dan program 6 S (Salam, Salim, Senyum, Sapa, Sopan, Santun) yang dilaksanakan setiap hari, kedua : aktivitas mingguan yang terdiri dari shalat jum’at berjama’ah, majlis ta’lim ( khusus untuk siswi perempuan ), dan pembacaan istighasah, dzikir, dan asmaul husna, ketiga : aktivitas pilihan yang terdiri dari ekskul al – banjari, BTQ ( Baca Tulis Qur’an ) dan qiro’ah.","author":[{"dropping-particle":"","family":"Ma'ruf","given":"M.","non-dropping-particle":"","parse-names":false,"suffix":""}],"container-title":"journal EVALUASI","id":"ITEM-1","issued":{"date-parts":[["2018"]]},"title":"MEMBANGUN KEDISIPLINAN SISWA MELALUI AKTIVITAS KEAGAMAAN (Studi Kasus di SMKN 1 Grati Pasuruan Jawa Timur)","type":"article-journal"},"uris":["http://www.mendeley.com/documents/?uuid=813e7b79-63b9-4596-b8b7-13feaeb56525","http://www.mendeley.com/documents/?uuid=4f2aa737-66d7-4389-972a-c50410d0f9ec"]}],"mendeley":{"formattedCitation":"(Ma’ruf, 2018)","plainTextFormattedCitation":"(Ma’ruf, 2018)","previouslyFormattedCitation":"(Ma’ruf, 2018)"},"properties":{"noteIndex":0},"schema":"https://github.com/citation-style-language/schema/raw/master/csl-citation.json"}</w:instrText>
      </w:r>
      <w:r w:rsidR="00C01C69">
        <w:rPr>
          <w:rFonts w:asciiTheme="majorBidi" w:hAnsiTheme="majorBidi" w:cstheme="majorBidi"/>
          <w:sz w:val="24"/>
          <w:szCs w:val="24"/>
        </w:rPr>
        <w:fldChar w:fldCharType="separate"/>
      </w:r>
      <w:r w:rsidR="00C01C69" w:rsidRPr="00C01C69">
        <w:rPr>
          <w:rFonts w:asciiTheme="majorBidi" w:hAnsiTheme="majorBidi" w:cstheme="majorBidi"/>
          <w:noProof/>
          <w:sz w:val="24"/>
          <w:szCs w:val="24"/>
        </w:rPr>
        <w:t>(Ma’ruf, 2018)</w:t>
      </w:r>
      <w:r w:rsidR="00C01C69">
        <w:rPr>
          <w:rFonts w:asciiTheme="majorBidi" w:hAnsiTheme="majorBidi" w:cstheme="majorBidi"/>
          <w:sz w:val="24"/>
          <w:szCs w:val="24"/>
        </w:rPr>
        <w:fldChar w:fldCharType="end"/>
      </w:r>
      <w:r w:rsidRPr="00BF3A01">
        <w:rPr>
          <w:rFonts w:asciiTheme="majorBidi" w:hAnsiTheme="majorBidi" w:cstheme="majorBidi"/>
          <w:sz w:val="24"/>
          <w:szCs w:val="24"/>
        </w:rPr>
        <w:t xml:space="preserve">, Shalat berjama’ah termasuk salah satu keistimewaan yang diberikan dan disyaratkan secara khusus bagi umat Islam. Selanjutnya </w:t>
      </w:r>
      <w:r w:rsidRPr="00BF3A01">
        <w:rPr>
          <w:rFonts w:ascii="Times New Roman" w:hAnsi="Times New Roman"/>
          <w:sz w:val="24"/>
          <w:szCs w:val="24"/>
        </w:rPr>
        <w:t xml:space="preserve">kontrol dan pengawasan </w:t>
      </w:r>
      <w:r w:rsidRPr="00BF3A01">
        <w:rPr>
          <w:rFonts w:asciiTheme="majorBidi" w:hAnsiTheme="majorBidi" w:cstheme="majorBidi"/>
          <w:sz w:val="24"/>
          <w:szCs w:val="24"/>
        </w:rPr>
        <w:t>dari musyrifah ma’had al-Jami’ah. Untuk mendampingi penguatan pengetahuan dan pembiasaan mahasantri diimbangi dengan kontrol dan pengawasan. Pengawasan tersebut berupa tata tertib ma’had yang secara rinci telah tertulis. Pengawasan dilakukan sebagai tindakan pencegahan untuk berbagai bentuk penyimpangan, kebocoran, dan pemborosan dalam penggunaan waktu, dana, daya dan sarana prasarana dalam rangka mencapai efektifitas kegiatan dan target yang ditentukan</w:t>
      </w:r>
      <w:r w:rsidR="00B15015">
        <w:rPr>
          <w:rFonts w:asciiTheme="majorBidi" w:hAnsiTheme="majorBidi" w:cstheme="majorBidi"/>
          <w:sz w:val="24"/>
          <w:szCs w:val="24"/>
        </w:rPr>
        <w:t xml:space="preserve"> </w:t>
      </w:r>
      <w:r w:rsidR="00B15015">
        <w:rPr>
          <w:rFonts w:asciiTheme="majorBidi" w:hAnsiTheme="majorBidi" w:cstheme="majorBidi"/>
          <w:sz w:val="24"/>
          <w:szCs w:val="24"/>
        </w:rPr>
        <w:fldChar w:fldCharType="begin" w:fldLock="1"/>
      </w:r>
      <w:r w:rsidR="00B15015">
        <w:rPr>
          <w:rFonts w:asciiTheme="majorBidi" w:hAnsiTheme="majorBidi" w:cstheme="majorBidi"/>
          <w:sz w:val="24"/>
          <w:szCs w:val="24"/>
        </w:rPr>
        <w:instrText>ADDIN CSL_CITATION {"citationItems":[{"id":"ITEM-1","itemData":{"DOI":"10.35961/tanjak.v1i1.83","ISSN":"2716-4098","abstract":"Penelitian ini mengkaji tentang hubungan antara pengetahuan agama Islam dan kualitas perilaku beragama peserta didik di SMA Negeri I Takalar. Penelitian ini merupakan penelitian lapangan (field research), juga termasuk penelitian survei karena menggunakan populasi dan sampel, dan jika dilihat dari jenis datanya termasuk penelitian kuantitatif dengan instrumen pengumpulan data observasi, tes, dokumentasi, dan wawancara. Untuk proses analisis data digunakan analisis deskriptif kuantitatif dan analisis inferensial. Adapun pendekatan yang digunakan dalam penelitian ini adalah pendekatan teologis-normatif, pedagogis, dan psikologis. Hasil penelitian menunjukkan bahwa pengetahuan agama Islam peserta didik di SMA Negeri I Takalar berada pada kategori tinggi dalam kata lain telah sampai taraf baik, hal itu disebabkan dari beberapa faktor pendukung antara lain, guru, lingkungan dan masyarakat sekitar. Perilaku beragama peserta didik SMA Negeri I Takalar pada kategori sedang atau dengan kata lain belum optimal, karena belum sepenuhnya mengaplikasikan semua pengetahuan agama yang dipelajarinya. Tidak ada hubungan positif dan signifikan antara pengetahuan agama Islam dengan perilaku beragama peserta didik SMA Negeri I Takalar, berarti tingginya tingkat pengetahuan agama Islam peserta didik tidak terlalu membawa dampak yang signifikan terhadap kualitas perilaku beragama peserta didik, meskipun ada sedikit sumbangsihnya.","author":[{"dropping-particle":"","family":"Komarudin","given":"Yahya","non-dropping-particle":"","parse-names":false,"suffix":""}],"container-title":"TANJAK: Journal of Education and Teaching","id":"ITEM-1","issued":{"date-parts":[["2020"]]},"title":"KORELASI ANTARA PENGETAHUAN AGAMA ISLAM DAN PENINGKATAN KUALITAS PERILAKU BERAGAMA PESERTA DIDIK DI SMA NEGERI I TAKALAR","type":"article-journal"},"uris":["http://www.mendeley.com/documents/?uuid=97e8b086-50f3-47a7-b82f-8642c34b8961","http://www.mendeley.com/documents/?uuid=9e3df739-eb46-45df-b88a-19d4aba937be"]}],"mendeley":{"formattedCitation":"(Komarudin, 2020)","plainTextFormattedCitation":"(Komarudin, 2020)","previouslyFormattedCitation":"(Komarudin, 2020)"},"properties":{"noteIndex":0},"schema":"https://github.com/citation-style-language/schema/raw/master/csl-citation.json"}</w:instrText>
      </w:r>
      <w:r w:rsidR="00B15015">
        <w:rPr>
          <w:rFonts w:asciiTheme="majorBidi" w:hAnsiTheme="majorBidi" w:cstheme="majorBidi"/>
          <w:sz w:val="24"/>
          <w:szCs w:val="24"/>
        </w:rPr>
        <w:fldChar w:fldCharType="separate"/>
      </w:r>
      <w:r w:rsidR="00B15015" w:rsidRPr="00B15015">
        <w:rPr>
          <w:rFonts w:asciiTheme="majorBidi" w:hAnsiTheme="majorBidi" w:cstheme="majorBidi"/>
          <w:noProof/>
          <w:sz w:val="24"/>
          <w:szCs w:val="24"/>
        </w:rPr>
        <w:t>(Komarudin, 2020)</w:t>
      </w:r>
      <w:r w:rsidR="00B15015">
        <w:rPr>
          <w:rFonts w:asciiTheme="majorBidi" w:hAnsiTheme="majorBidi" w:cstheme="majorBidi"/>
          <w:sz w:val="24"/>
          <w:szCs w:val="24"/>
        </w:rPr>
        <w:fldChar w:fldCharType="end"/>
      </w:r>
      <w:r w:rsidRPr="00BF3A01">
        <w:rPr>
          <w:rFonts w:asciiTheme="majorBidi" w:hAnsiTheme="majorBidi" w:cstheme="majorBidi"/>
          <w:sz w:val="24"/>
          <w:szCs w:val="24"/>
        </w:rPr>
        <w:t>.</w:t>
      </w:r>
    </w:p>
    <w:p w:rsidR="000D6681" w:rsidRDefault="000D6681" w:rsidP="00471096">
      <w:pPr>
        <w:widowControl w:val="0"/>
        <w:shd w:val="clear" w:color="auto" w:fill="FFFFFF"/>
        <w:spacing w:before="240"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PENUTUP</w:t>
      </w:r>
      <w:r w:rsidR="00656EF8" w:rsidRPr="000D6681">
        <w:rPr>
          <w:rFonts w:asciiTheme="majorBidi" w:eastAsia="Times New Roman" w:hAnsiTheme="majorBidi" w:cstheme="majorBidi"/>
          <w:b/>
          <w:bCs/>
          <w:sz w:val="24"/>
          <w:szCs w:val="24"/>
        </w:rPr>
        <w:t xml:space="preserve"> </w:t>
      </w:r>
    </w:p>
    <w:p w:rsidR="00EB0558" w:rsidRDefault="00471096" w:rsidP="00EB0558">
      <w:pPr>
        <w:widowControl w:val="0"/>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Terdapat  pengaruh yang signifikan antara program peningkatan kompetensi akademik ma’had al-jami’ah terhadap aqidah, akhlak, dan ibadah pada mahasiswa IAIN Tulungagung tahun akademik 2019/2020 ditunjukkan dari nilai signifikansi untuk variabel program peningkatan kompetensi akademik ma’had al-jami’ah</w:t>
      </w:r>
      <w:r w:rsidR="00EB0558">
        <w:rPr>
          <w:rFonts w:asciiTheme="majorBidi" w:hAnsiTheme="majorBidi" w:cstheme="majorBidi"/>
          <w:sz w:val="24"/>
          <w:szCs w:val="24"/>
        </w:rPr>
        <w:t xml:space="preserve"> dan pengujian hipotesis menunjukkan bahwa ada pengaruh yang positif dan signifikan. </w:t>
      </w:r>
      <w:r w:rsidR="00EB0558" w:rsidRPr="00AC7F2C">
        <w:rPr>
          <w:rFonts w:asciiTheme="majorBidi" w:hAnsiTheme="majorBidi" w:cstheme="majorBidi"/>
          <w:sz w:val="24"/>
          <w:szCs w:val="24"/>
        </w:rPr>
        <w:t>Berdasarkan hasil temuan peneliti di lapangan, mengetahui bahwa p</w:t>
      </w:r>
      <w:r w:rsidR="00EB0558">
        <w:rPr>
          <w:rFonts w:asciiTheme="majorBidi" w:hAnsiTheme="majorBidi" w:cstheme="majorBidi"/>
          <w:sz w:val="24"/>
          <w:szCs w:val="24"/>
        </w:rPr>
        <w:t>rogram peningkatan kompetensi akademik ma’had al-jami’ah dalam meningkatkan aqidah, akhlak, dan ibadah mahasantri dapat dilakukan dengan 3 cara yaitu pembelajaran kitab, pembelajaran ibadah dan dzikir, pembiasaan, dan kontrol.</w:t>
      </w:r>
    </w:p>
    <w:p w:rsidR="00EB0558" w:rsidRPr="00EB0558" w:rsidRDefault="00EB0558" w:rsidP="002D6F1B">
      <w:pPr>
        <w:widowControl w:val="0"/>
        <w:spacing w:after="0" w:line="240" w:lineRule="auto"/>
        <w:ind w:firstLine="709"/>
        <w:jc w:val="both"/>
        <w:rPr>
          <w:rFonts w:asciiTheme="majorBidi" w:hAnsiTheme="majorBidi" w:cstheme="majorBidi"/>
          <w:sz w:val="24"/>
          <w:szCs w:val="24"/>
        </w:rPr>
      </w:pPr>
      <w:r w:rsidRPr="00EB0558">
        <w:rPr>
          <w:rFonts w:asciiTheme="majorBidi" w:hAnsiTheme="majorBidi" w:cstheme="majorBidi"/>
          <w:sz w:val="24"/>
          <w:szCs w:val="24"/>
        </w:rPr>
        <w:t>Implikasi praktis dan teoritis program peningkatan kompetensi akademik Ma’had Al-Jami’ah dalam rangka peningkatan kemampuan akademik, yaitu pengembangan ilmu agama, penamaan dan pelestarian tradisi spiritualitas agama, dan budi pekerti.</w:t>
      </w:r>
      <w:r>
        <w:rPr>
          <w:rFonts w:asciiTheme="majorBidi" w:hAnsiTheme="majorBidi" w:cstheme="majorBidi"/>
          <w:sz w:val="24"/>
          <w:szCs w:val="24"/>
        </w:rPr>
        <w:t xml:space="preserve"> Saran </w:t>
      </w:r>
      <w:r w:rsidRPr="00EB0558">
        <w:rPr>
          <w:rFonts w:asciiTheme="majorBidi" w:hAnsiTheme="majorBidi" w:cstheme="majorBidi"/>
          <w:sz w:val="24"/>
          <w:szCs w:val="24"/>
        </w:rPr>
        <w:t>Bagi Ma’had al-Jami’ah IAIN Tu</w:t>
      </w:r>
      <w:r>
        <w:rPr>
          <w:rFonts w:asciiTheme="majorBidi" w:hAnsiTheme="majorBidi" w:cstheme="majorBidi"/>
          <w:sz w:val="24"/>
          <w:szCs w:val="24"/>
        </w:rPr>
        <w:t>lungagung d</w:t>
      </w:r>
      <w:r w:rsidRPr="00581058">
        <w:rPr>
          <w:rFonts w:asciiTheme="majorBidi" w:hAnsiTheme="majorBidi" w:cstheme="majorBidi"/>
          <w:sz w:val="24"/>
          <w:szCs w:val="24"/>
        </w:rPr>
        <w:t>iharapkan dapat dimanfaatkan sebagai masukan guna meningkatkan nilai</w:t>
      </w:r>
      <w:r>
        <w:rPr>
          <w:rFonts w:asciiTheme="majorBidi" w:hAnsiTheme="majorBidi" w:cstheme="majorBidi"/>
          <w:sz w:val="24"/>
          <w:szCs w:val="24"/>
        </w:rPr>
        <w:t>-nilai agama.</w:t>
      </w:r>
      <w:r w:rsidR="002D6F1B" w:rsidRPr="002D6F1B">
        <w:rPr>
          <w:rFonts w:asciiTheme="majorBidi" w:hAnsiTheme="majorBidi" w:cstheme="majorBidi"/>
          <w:sz w:val="24"/>
          <w:szCs w:val="24"/>
        </w:rPr>
        <w:t xml:space="preserve"> </w:t>
      </w:r>
      <w:r w:rsidR="002D6F1B">
        <w:rPr>
          <w:rFonts w:asciiTheme="majorBidi" w:hAnsiTheme="majorBidi" w:cstheme="majorBidi"/>
          <w:sz w:val="24"/>
          <w:szCs w:val="24"/>
        </w:rPr>
        <w:t>Bagi peneliti yang akan datang d</w:t>
      </w:r>
      <w:r w:rsidR="002D6F1B" w:rsidRPr="002D6F1B">
        <w:rPr>
          <w:rFonts w:asciiTheme="majorBidi" w:hAnsiTheme="majorBidi" w:cstheme="majorBidi"/>
          <w:sz w:val="24"/>
          <w:szCs w:val="24"/>
        </w:rPr>
        <w:t xml:space="preserve">iharapkan bisa menjadikan pijakan dalam perumusan desain penelitian lanjutan yang lebih mendalam dan lebih komprehensif khususnya yang berkenaan dengan penelitian </w:t>
      </w:r>
      <w:r w:rsidR="002D6F1B" w:rsidRPr="002D6F1B">
        <w:rPr>
          <w:rFonts w:asciiTheme="majorBidi" w:hAnsiTheme="majorBidi" w:cstheme="majorBidi"/>
          <w:i/>
          <w:iCs/>
          <w:sz w:val="24"/>
          <w:szCs w:val="24"/>
        </w:rPr>
        <w:t>Explanatory Mixed Method</w:t>
      </w:r>
      <w:r w:rsidR="002D6F1B" w:rsidRPr="002D6F1B">
        <w:rPr>
          <w:rFonts w:asciiTheme="majorBidi" w:hAnsiTheme="majorBidi" w:cstheme="majorBidi"/>
          <w:sz w:val="24"/>
          <w:szCs w:val="24"/>
        </w:rPr>
        <w:t xml:space="preserve"> tentang program peningkatan kompetensi akademik ma’had al-jami’ah terhadap aqidah, akhlak, dan ibadah pada mahasantri di Ma’had al-Jami’ah IAIN Tulungagung</w:t>
      </w:r>
      <w:r w:rsidR="002D6F1B">
        <w:rPr>
          <w:rFonts w:asciiTheme="majorBidi" w:hAnsiTheme="majorBidi" w:cstheme="majorBidi"/>
          <w:sz w:val="24"/>
          <w:szCs w:val="24"/>
        </w:rPr>
        <w:t>.</w:t>
      </w:r>
    </w:p>
    <w:p w:rsidR="000D6681" w:rsidRPr="00EB0558" w:rsidRDefault="000D6681" w:rsidP="00EB0558">
      <w:pPr>
        <w:widowControl w:val="0"/>
        <w:spacing w:after="0" w:line="240" w:lineRule="auto"/>
        <w:ind w:firstLine="709"/>
        <w:jc w:val="both"/>
        <w:rPr>
          <w:rFonts w:asciiTheme="majorBidi" w:hAnsiTheme="majorBidi" w:cstheme="majorBidi"/>
          <w:sz w:val="24"/>
          <w:szCs w:val="24"/>
        </w:rPr>
      </w:pPr>
    </w:p>
    <w:p w:rsidR="00656EF8" w:rsidRPr="00054156" w:rsidRDefault="00656EF8" w:rsidP="00054156">
      <w:pPr>
        <w:widowControl w:val="0"/>
        <w:shd w:val="clear" w:color="auto" w:fill="FFFFFF"/>
        <w:spacing w:before="240" w:after="0" w:line="240" w:lineRule="auto"/>
        <w:rPr>
          <w:rFonts w:asciiTheme="majorBidi" w:eastAsia="Times New Roman" w:hAnsiTheme="majorBidi" w:cstheme="majorBidi"/>
          <w:b/>
          <w:bCs/>
          <w:sz w:val="24"/>
          <w:szCs w:val="24"/>
        </w:rPr>
      </w:pPr>
      <w:r w:rsidRPr="00054156">
        <w:rPr>
          <w:rFonts w:asciiTheme="majorBidi" w:eastAsia="Times New Roman" w:hAnsiTheme="majorBidi" w:cstheme="majorBidi"/>
          <w:b/>
          <w:bCs/>
          <w:sz w:val="24"/>
          <w:szCs w:val="24"/>
        </w:rPr>
        <w:t>DAFTAR PUSTAKA</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Pr>
          <w:rFonts w:asciiTheme="majorBidi" w:hAnsiTheme="majorBidi" w:cstheme="majorBidi"/>
          <w:color w:val="FF0000"/>
        </w:rPr>
        <w:fldChar w:fldCharType="begin" w:fldLock="1"/>
      </w:r>
      <w:r>
        <w:rPr>
          <w:rFonts w:asciiTheme="majorBidi" w:hAnsiTheme="majorBidi" w:cstheme="majorBidi"/>
          <w:color w:val="FF0000"/>
        </w:rPr>
        <w:instrText xml:space="preserve">ADDIN Mendeley Bibliography CSL_BIBLIOGRAPHY </w:instrText>
      </w:r>
      <w:r>
        <w:rPr>
          <w:rFonts w:asciiTheme="majorBidi" w:hAnsiTheme="majorBidi" w:cstheme="majorBidi"/>
          <w:color w:val="FF0000"/>
        </w:rPr>
        <w:fldChar w:fldCharType="separate"/>
      </w:r>
      <w:r w:rsidRPr="00B15015">
        <w:rPr>
          <w:rFonts w:ascii="Times New Roman" w:hAnsi="Times New Roman" w:cs="Times New Roman"/>
          <w:noProof/>
          <w:szCs w:val="24"/>
        </w:rPr>
        <w:t xml:space="preserve">Afid Burhanuddin (2015) “Tahapan pembentukan karakter,” </w:t>
      </w:r>
      <w:r w:rsidRPr="00B15015">
        <w:rPr>
          <w:rFonts w:ascii="Times New Roman" w:hAnsi="Times New Roman" w:cs="Times New Roman"/>
          <w:i/>
          <w:iCs/>
          <w:noProof/>
          <w:szCs w:val="24"/>
        </w:rPr>
        <w:t>TAHAPAN PEMBENTUKAN KARAKTER</w:t>
      </w:r>
      <w:r w:rsidRPr="00B15015">
        <w:rPr>
          <w:rFonts w:ascii="Times New Roman" w:hAnsi="Times New Roman" w:cs="Times New Roman"/>
          <w:noProof/>
          <w:szCs w:val="24"/>
        </w:rPr>
        <w:t>.</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Cahya, F. S., Bahri, S. dan Hayaturrohman, H. (2016) “Nilai-Nilai Karakter dalam Kitab Al-Akhlaq Lil Banin Karya Syekh Umar Baradja,” </w:t>
      </w:r>
      <w:r w:rsidRPr="00B15015">
        <w:rPr>
          <w:rFonts w:ascii="Times New Roman" w:hAnsi="Times New Roman" w:cs="Times New Roman"/>
          <w:i/>
          <w:iCs/>
          <w:noProof/>
          <w:szCs w:val="24"/>
        </w:rPr>
        <w:t>Jurnal Online Studi Al-Qur’an</w:t>
      </w:r>
      <w:r w:rsidRPr="00B15015">
        <w:rPr>
          <w:rFonts w:ascii="Times New Roman" w:hAnsi="Times New Roman" w:cs="Times New Roman"/>
          <w:noProof/>
          <w:szCs w:val="24"/>
        </w:rPr>
        <w:t>. doi: 10.21009/jsq.012.1.05.</w:t>
      </w:r>
    </w:p>
    <w:p w:rsidR="00B15015" w:rsidRPr="00B15015" w:rsidRDefault="003A1A4F"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Pr>
          <w:rFonts w:ascii="Times New Roman" w:hAnsi="Times New Roman" w:cs="Times New Roman"/>
          <w:noProof/>
          <w:szCs w:val="24"/>
        </w:rPr>
        <w:t xml:space="preserve">Burhanuddin, </w:t>
      </w:r>
      <w:r w:rsidR="00B15015" w:rsidRPr="00B15015">
        <w:rPr>
          <w:rFonts w:ascii="Times New Roman" w:hAnsi="Times New Roman" w:cs="Times New Roman"/>
          <w:noProof/>
          <w:szCs w:val="24"/>
        </w:rPr>
        <w:t xml:space="preserve">“Dampak Kegiatan Keagamaan Rohis melalui Kajian Kitab Kuning bagi Akhlak Peserta Didik” (2019) </w:t>
      </w:r>
      <w:r w:rsidR="00B15015" w:rsidRPr="00B15015">
        <w:rPr>
          <w:rFonts w:ascii="Times New Roman" w:hAnsi="Times New Roman" w:cs="Times New Roman"/>
          <w:i/>
          <w:iCs/>
          <w:noProof/>
          <w:szCs w:val="24"/>
        </w:rPr>
        <w:t>HIKMATUNA: Journal for Integrative Islamic Studies</w:t>
      </w:r>
      <w:r w:rsidR="00B15015" w:rsidRPr="00B15015">
        <w:rPr>
          <w:rFonts w:ascii="Times New Roman" w:hAnsi="Times New Roman" w:cs="Times New Roman"/>
          <w:noProof/>
          <w:szCs w:val="24"/>
        </w:rPr>
        <w:t>. doi: 10.28918/hikmatuna.v5i1.1837.</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Delener, N. (1994) “Religious Contrasts in Consumer Decision Behaviour Patterns : Their Dimensions,” </w:t>
      </w:r>
      <w:r w:rsidRPr="00B15015">
        <w:rPr>
          <w:rFonts w:ascii="Times New Roman" w:hAnsi="Times New Roman" w:cs="Times New Roman"/>
          <w:i/>
          <w:iCs/>
          <w:noProof/>
          <w:szCs w:val="24"/>
        </w:rPr>
        <w:t>European Journal of Marketing</w:t>
      </w:r>
      <w:r w:rsidRPr="00B15015">
        <w:rPr>
          <w:rFonts w:ascii="Times New Roman" w:hAnsi="Times New Roman" w:cs="Times New Roman"/>
          <w:noProof/>
          <w:szCs w:val="24"/>
        </w:rPr>
        <w:t>.</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Didik, S. (2015) “Perkembangan Nilai Agama Dan Moral Anak,” </w:t>
      </w:r>
      <w:r w:rsidRPr="00B15015">
        <w:rPr>
          <w:rFonts w:ascii="Times New Roman" w:hAnsi="Times New Roman" w:cs="Times New Roman"/>
          <w:i/>
          <w:iCs/>
          <w:noProof/>
          <w:szCs w:val="24"/>
        </w:rPr>
        <w:t>Perkembangan Nilai Agama dan Moral Anak dan Pendidikan Keagamaan Orangtua</w:t>
      </w:r>
      <w:r w:rsidRPr="00B15015">
        <w:rPr>
          <w:rFonts w:ascii="Times New Roman" w:hAnsi="Times New Roman" w:cs="Times New Roman"/>
          <w:noProof/>
          <w:szCs w:val="24"/>
        </w:rPr>
        <w:t>.</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Eisinga, R., Konig, R. dan Scheepers, P. (1995) “Orthodox Religious Beliefs and Anti-Semitism: A Replication of Glock and Stark in the Netherlands,” </w:t>
      </w:r>
      <w:r w:rsidRPr="00B15015">
        <w:rPr>
          <w:rFonts w:ascii="Times New Roman" w:hAnsi="Times New Roman" w:cs="Times New Roman"/>
          <w:i/>
          <w:iCs/>
          <w:noProof/>
          <w:szCs w:val="24"/>
        </w:rPr>
        <w:t>Journal for the Scientific Study of Religion</w:t>
      </w:r>
      <w:r w:rsidRPr="00B15015">
        <w:rPr>
          <w:rFonts w:ascii="Times New Roman" w:hAnsi="Times New Roman" w:cs="Times New Roman"/>
          <w:noProof/>
          <w:szCs w:val="24"/>
        </w:rPr>
        <w:t>. doi: 10.2307/1386766.</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Fitri, A. Z. (2016) “KELUARGA SEBAGAI LEMBAGA PERTAMA PENDIDIKAN ISLAM,” </w:t>
      </w:r>
      <w:r w:rsidRPr="00B15015">
        <w:rPr>
          <w:rFonts w:ascii="Times New Roman" w:hAnsi="Times New Roman" w:cs="Times New Roman"/>
          <w:i/>
          <w:iCs/>
          <w:noProof/>
          <w:szCs w:val="24"/>
        </w:rPr>
        <w:t>Jurnal Pendidikan Islam</w:t>
      </w:r>
      <w:r w:rsidRPr="00B15015">
        <w:rPr>
          <w:rFonts w:ascii="Times New Roman" w:hAnsi="Times New Roman" w:cs="Times New Roman"/>
          <w:noProof/>
          <w:szCs w:val="24"/>
        </w:rPr>
        <w:t>. doi: 10.15575/jpi.v27i1.493.</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Hafidah, H. dan Makruf, I. (2020) “Pengembangan model manajemen Ma’had Al-Jami’ah IAIN Surakarta,” </w:t>
      </w:r>
      <w:r w:rsidRPr="00B15015">
        <w:rPr>
          <w:rFonts w:ascii="Times New Roman" w:hAnsi="Times New Roman" w:cs="Times New Roman"/>
          <w:i/>
          <w:iCs/>
          <w:noProof/>
          <w:szCs w:val="24"/>
        </w:rPr>
        <w:t>Ta’dibuna: Jurnal Pendidikan Islam</w:t>
      </w:r>
      <w:r w:rsidRPr="00B15015">
        <w:rPr>
          <w:rFonts w:ascii="Times New Roman" w:hAnsi="Times New Roman" w:cs="Times New Roman"/>
          <w:noProof/>
          <w:szCs w:val="24"/>
        </w:rPr>
        <w:t>. doi: 10.32832/tadibuna.v9i1.2357.</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Komarudin, Y. (2020) “KORELASI ANTARA PENGETAHUAN AGAMA ISLAM DAN PENINGKATAN KUALITAS PERILAKU BERAGAMA PESERTA DIDIK DI SMA NEGERI I TAKALAR,” </w:t>
      </w:r>
      <w:r w:rsidRPr="00B15015">
        <w:rPr>
          <w:rFonts w:ascii="Times New Roman" w:hAnsi="Times New Roman" w:cs="Times New Roman"/>
          <w:i/>
          <w:iCs/>
          <w:noProof/>
          <w:szCs w:val="24"/>
        </w:rPr>
        <w:t>TANJAK: Journal of Education and Teaching</w:t>
      </w:r>
      <w:r w:rsidRPr="00B15015">
        <w:rPr>
          <w:rFonts w:ascii="Times New Roman" w:hAnsi="Times New Roman" w:cs="Times New Roman"/>
          <w:noProof/>
          <w:szCs w:val="24"/>
        </w:rPr>
        <w:t>. doi: 10.35961/tanjak.v1i1.83.</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Ma’ruf, M. (2018) “MEMBANGUN KEDISIPLINAN SISWA MELALUI AKTIVITAS KEAGAMAAN (Studi Kasus di SMKN 1 Grati Pasuruan Jawa Timur),” </w:t>
      </w:r>
      <w:r w:rsidRPr="00B15015">
        <w:rPr>
          <w:rFonts w:ascii="Times New Roman" w:hAnsi="Times New Roman" w:cs="Times New Roman"/>
          <w:i/>
          <w:iCs/>
          <w:noProof/>
          <w:szCs w:val="24"/>
        </w:rPr>
        <w:t>journal EVALUASI</w:t>
      </w:r>
      <w:r w:rsidRPr="00B15015">
        <w:rPr>
          <w:rFonts w:ascii="Times New Roman" w:hAnsi="Times New Roman" w:cs="Times New Roman"/>
          <w:noProof/>
          <w:szCs w:val="24"/>
        </w:rPr>
        <w:t>. doi: 10.32478/evaluasi.v2i2.166.</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Manan, S. (2017) “Pembinaan Akhlak Mulia Melalui Keteladanan Dan Pembiasaan,” </w:t>
      </w:r>
      <w:r w:rsidRPr="00B15015">
        <w:rPr>
          <w:rFonts w:ascii="Times New Roman" w:hAnsi="Times New Roman" w:cs="Times New Roman"/>
          <w:i/>
          <w:iCs/>
          <w:noProof/>
          <w:szCs w:val="24"/>
        </w:rPr>
        <w:t>Jurnal Pendidikan Agama Islam -Ta’lim</w:t>
      </w:r>
      <w:r w:rsidRPr="00B15015">
        <w:rPr>
          <w:rFonts w:ascii="Times New Roman" w:hAnsi="Times New Roman" w:cs="Times New Roman"/>
          <w:noProof/>
          <w:szCs w:val="24"/>
        </w:rPr>
        <w:t>.</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Mukhtaruddin, M. (2011) “Standarisasi Penguasaan Kitab Kuning,” </w:t>
      </w:r>
      <w:r w:rsidRPr="00B15015">
        <w:rPr>
          <w:rFonts w:ascii="Times New Roman" w:hAnsi="Times New Roman" w:cs="Times New Roman"/>
          <w:i/>
          <w:iCs/>
          <w:noProof/>
          <w:szCs w:val="24"/>
        </w:rPr>
        <w:t>Analisa</w:t>
      </w:r>
      <w:r w:rsidRPr="00B15015">
        <w:rPr>
          <w:rFonts w:ascii="Times New Roman" w:hAnsi="Times New Roman" w:cs="Times New Roman"/>
          <w:noProof/>
          <w:szCs w:val="24"/>
        </w:rPr>
        <w:t>. doi: 10.18784/analisa.v18i2.131.</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Othman, M. K. (2013) “Keperluan Penghayatan Nilai Dalam Pembangunan Akhlak Dan Moral Pelajar,” </w:t>
      </w:r>
      <w:r w:rsidRPr="00B15015">
        <w:rPr>
          <w:rFonts w:ascii="Times New Roman" w:hAnsi="Times New Roman" w:cs="Times New Roman"/>
          <w:i/>
          <w:iCs/>
          <w:noProof/>
          <w:szCs w:val="24"/>
        </w:rPr>
        <w:t>Prosiding Halaqah Nasional &amp; Seminar International Pendidikan Islam</w:t>
      </w:r>
      <w:r w:rsidRPr="00B15015">
        <w:rPr>
          <w:rFonts w:ascii="Times New Roman" w:hAnsi="Times New Roman" w:cs="Times New Roman"/>
          <w:noProof/>
          <w:szCs w:val="24"/>
        </w:rPr>
        <w:t>.</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Sugiharto, R. (2017) “PEMBENTUKAN NILAI-NILAI KARAKTER ISLAMI SISWA MELALUI METODE PEMBIASAAN,” </w:t>
      </w:r>
      <w:r w:rsidRPr="00B15015">
        <w:rPr>
          <w:rFonts w:ascii="Times New Roman" w:hAnsi="Times New Roman" w:cs="Times New Roman"/>
          <w:i/>
          <w:iCs/>
          <w:noProof/>
          <w:szCs w:val="24"/>
        </w:rPr>
        <w:t>Educan : Jurnal Pendidikan Islam</w:t>
      </w:r>
      <w:r w:rsidRPr="00B15015">
        <w:rPr>
          <w:rFonts w:ascii="Times New Roman" w:hAnsi="Times New Roman" w:cs="Times New Roman"/>
          <w:noProof/>
          <w:szCs w:val="24"/>
        </w:rPr>
        <w:t>. doi: 10.21111/educan.v1i1.1299.</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szCs w:val="24"/>
        </w:rPr>
      </w:pPr>
      <w:r w:rsidRPr="00B15015">
        <w:rPr>
          <w:rFonts w:ascii="Times New Roman" w:hAnsi="Times New Roman" w:cs="Times New Roman"/>
          <w:noProof/>
          <w:szCs w:val="24"/>
        </w:rPr>
        <w:t xml:space="preserve">Sugiyono (2012) “Metode Penelitian Kuantitatif, Kualitatif dan R &amp; D.Bandung:Alfabeta.,” </w:t>
      </w:r>
      <w:r w:rsidRPr="00B15015">
        <w:rPr>
          <w:rFonts w:ascii="Times New Roman" w:hAnsi="Times New Roman" w:cs="Times New Roman"/>
          <w:i/>
          <w:iCs/>
          <w:noProof/>
          <w:szCs w:val="24"/>
        </w:rPr>
        <w:t>Metode Penelitian Kuantitatif, Kualitatif dan R &amp; D.Bandung:Alfabeta.</w:t>
      </w:r>
      <w:r w:rsidRPr="00B15015">
        <w:rPr>
          <w:rFonts w:ascii="Times New Roman" w:hAnsi="Times New Roman" w:cs="Times New Roman"/>
          <w:noProof/>
          <w:szCs w:val="24"/>
        </w:rPr>
        <w:t xml:space="preserve"> doi: 10.1017/CBO9781107415324.004.</w:t>
      </w:r>
    </w:p>
    <w:p w:rsidR="00B15015" w:rsidRPr="00B15015" w:rsidRDefault="00B15015" w:rsidP="00B15015">
      <w:pPr>
        <w:widowControl w:val="0"/>
        <w:autoSpaceDE w:val="0"/>
        <w:autoSpaceDN w:val="0"/>
        <w:adjustRightInd w:val="0"/>
        <w:spacing w:line="240" w:lineRule="auto"/>
        <w:ind w:left="851" w:hanging="851"/>
        <w:jc w:val="both"/>
        <w:rPr>
          <w:rFonts w:ascii="Times New Roman" w:hAnsi="Times New Roman" w:cs="Times New Roman"/>
          <w:noProof/>
        </w:rPr>
      </w:pPr>
      <w:r w:rsidRPr="00B15015">
        <w:rPr>
          <w:rFonts w:ascii="Times New Roman" w:hAnsi="Times New Roman" w:cs="Times New Roman"/>
          <w:noProof/>
          <w:szCs w:val="24"/>
        </w:rPr>
        <w:t xml:space="preserve">Tohirin, A. (2010) “the Cash Waqf for Empowering the Small Businesses,” </w:t>
      </w:r>
      <w:r w:rsidRPr="00B15015">
        <w:rPr>
          <w:rFonts w:ascii="Times New Roman" w:hAnsi="Times New Roman" w:cs="Times New Roman"/>
          <w:i/>
          <w:iCs/>
          <w:noProof/>
          <w:szCs w:val="24"/>
        </w:rPr>
        <w:t>The Tawhidi Epistemology: Zakat and Waqf Economy</w:t>
      </w:r>
      <w:r w:rsidRPr="00B15015">
        <w:rPr>
          <w:rFonts w:ascii="Times New Roman" w:hAnsi="Times New Roman" w:cs="Times New Roman"/>
          <w:noProof/>
          <w:szCs w:val="24"/>
        </w:rPr>
        <w:t>.</w:t>
      </w:r>
    </w:p>
    <w:p w:rsidR="002F070E" w:rsidRPr="002E7D31" w:rsidRDefault="00B15015" w:rsidP="00B15015">
      <w:pPr>
        <w:widowControl w:val="0"/>
        <w:ind w:left="851" w:hanging="851"/>
        <w:jc w:val="both"/>
        <w:rPr>
          <w:rFonts w:asciiTheme="majorBidi" w:hAnsiTheme="majorBidi" w:cstheme="majorBidi"/>
          <w:color w:val="FF0000"/>
        </w:rPr>
      </w:pPr>
      <w:r>
        <w:rPr>
          <w:rFonts w:asciiTheme="majorBidi" w:hAnsiTheme="majorBidi" w:cstheme="majorBidi"/>
          <w:color w:val="FF0000"/>
        </w:rPr>
        <w:fldChar w:fldCharType="end"/>
      </w:r>
    </w:p>
    <w:sectPr w:rsidR="002F070E" w:rsidRPr="002E7D31" w:rsidSect="00DB0D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68" w:rsidRDefault="00664768" w:rsidP="005B2E99">
      <w:pPr>
        <w:spacing w:after="0" w:line="240" w:lineRule="auto"/>
      </w:pPr>
      <w:r>
        <w:separator/>
      </w:r>
    </w:p>
  </w:endnote>
  <w:endnote w:type="continuationSeparator" w:id="0">
    <w:p w:rsidR="00664768" w:rsidRDefault="00664768" w:rsidP="005B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68" w:rsidRDefault="00664768" w:rsidP="005B2E99">
      <w:pPr>
        <w:spacing w:after="0" w:line="240" w:lineRule="auto"/>
      </w:pPr>
      <w:r>
        <w:separator/>
      </w:r>
    </w:p>
  </w:footnote>
  <w:footnote w:type="continuationSeparator" w:id="0">
    <w:p w:rsidR="00664768" w:rsidRDefault="00664768" w:rsidP="005B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C89"/>
    <w:multiLevelType w:val="hybridMultilevel"/>
    <w:tmpl w:val="037AA6EE"/>
    <w:lvl w:ilvl="0" w:tplc="D9AAD3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DC723A"/>
    <w:multiLevelType w:val="hybridMultilevel"/>
    <w:tmpl w:val="EBEC6E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ACB5682"/>
    <w:multiLevelType w:val="hybridMultilevel"/>
    <w:tmpl w:val="C1B6EFAE"/>
    <w:lvl w:ilvl="0" w:tplc="3B92DAC2">
      <w:start w:val="1"/>
      <w:numFmt w:val="lowerLetter"/>
      <w:lvlText w:val="%1)"/>
      <w:lvlJc w:val="left"/>
      <w:pPr>
        <w:ind w:left="1920" w:hanging="360"/>
      </w:pPr>
      <w:rPr>
        <w:rFonts w:hint="default"/>
      </w:rPr>
    </w:lvl>
    <w:lvl w:ilvl="1" w:tplc="A1049700">
      <w:start w:val="1"/>
      <w:numFmt w:val="decimal"/>
      <w:lvlText w:val="%2)"/>
      <w:lvlJc w:val="left"/>
      <w:pPr>
        <w:ind w:left="3065" w:hanging="360"/>
      </w:pPr>
      <w:rPr>
        <w:rFonts w:hint="default"/>
      </w:rPr>
    </w:lvl>
    <w:lvl w:ilvl="2" w:tplc="A8CE8318">
      <w:start w:val="1"/>
      <w:numFmt w:val="decimal"/>
      <w:lvlText w:val="%3."/>
      <w:lvlJc w:val="left"/>
      <w:pPr>
        <w:ind w:left="3965" w:hanging="360"/>
      </w:pPr>
      <w:rPr>
        <w:rFonts w:hint="default"/>
        <w:b/>
        <w:bCs/>
      </w:rPr>
    </w:lvl>
    <w:lvl w:ilvl="3" w:tplc="6FC45358">
      <w:start w:val="1"/>
      <w:numFmt w:val="lowerLetter"/>
      <w:lvlText w:val="%4."/>
      <w:lvlJc w:val="left"/>
      <w:pPr>
        <w:ind w:left="4505" w:hanging="360"/>
      </w:pPr>
      <w:rPr>
        <w:rFonts w:hint="default"/>
      </w:r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15:restartNumberingAfterBreak="0">
    <w:nsid w:val="2BC142F0"/>
    <w:multiLevelType w:val="hybridMultilevel"/>
    <w:tmpl w:val="D3EA67AE"/>
    <w:lvl w:ilvl="0" w:tplc="D73CD44E">
      <w:start w:val="1"/>
      <w:numFmt w:val="decimal"/>
      <w:lvlText w:val="%1)"/>
      <w:lvlJc w:val="left"/>
      <w:pPr>
        <w:ind w:left="1866" w:hanging="360"/>
      </w:pPr>
      <w:rPr>
        <w:rFonts w:hint="default"/>
        <w:i w:val="0"/>
        <w:iCs/>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15:restartNumberingAfterBreak="0">
    <w:nsid w:val="2E2219FD"/>
    <w:multiLevelType w:val="multilevel"/>
    <w:tmpl w:val="44D0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9546A"/>
    <w:multiLevelType w:val="hybridMultilevel"/>
    <w:tmpl w:val="EC7861C4"/>
    <w:lvl w:ilvl="0" w:tplc="1220DA0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3BA0385F"/>
    <w:multiLevelType w:val="hybridMultilevel"/>
    <w:tmpl w:val="95348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B76740"/>
    <w:multiLevelType w:val="hybridMultilevel"/>
    <w:tmpl w:val="B3DA66B8"/>
    <w:lvl w:ilvl="0" w:tplc="323A2E30">
      <w:start w:val="1"/>
      <w:numFmt w:val="lowerLetter"/>
      <w:lvlText w:val="%1."/>
      <w:lvlJc w:val="left"/>
      <w:pPr>
        <w:ind w:left="72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8A75D0"/>
    <w:multiLevelType w:val="hybridMultilevel"/>
    <w:tmpl w:val="A5CE4944"/>
    <w:lvl w:ilvl="0" w:tplc="1F6E47DE">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15:restartNumberingAfterBreak="0">
    <w:nsid w:val="55FC7992"/>
    <w:multiLevelType w:val="hybridMultilevel"/>
    <w:tmpl w:val="E23A880C"/>
    <w:lvl w:ilvl="0" w:tplc="6088BE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645269CE"/>
    <w:multiLevelType w:val="hybridMultilevel"/>
    <w:tmpl w:val="9C36621A"/>
    <w:lvl w:ilvl="0" w:tplc="F98E44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3"/>
  </w:num>
  <w:num w:numId="5">
    <w:abstractNumId w:val="8"/>
  </w:num>
  <w:num w:numId="6">
    <w:abstractNumId w:val="2"/>
  </w:num>
  <w:num w:numId="7">
    <w:abstractNumId w:val="10"/>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F8"/>
    <w:rsid w:val="00054156"/>
    <w:rsid w:val="00062226"/>
    <w:rsid w:val="00070769"/>
    <w:rsid w:val="0009529C"/>
    <w:rsid w:val="000D6681"/>
    <w:rsid w:val="000F4B01"/>
    <w:rsid w:val="001577FF"/>
    <w:rsid w:val="001D52CF"/>
    <w:rsid w:val="002758CF"/>
    <w:rsid w:val="002B1CBD"/>
    <w:rsid w:val="002D6F1B"/>
    <w:rsid w:val="002E7D31"/>
    <w:rsid w:val="002F15C0"/>
    <w:rsid w:val="00323500"/>
    <w:rsid w:val="00351DF7"/>
    <w:rsid w:val="0038196F"/>
    <w:rsid w:val="00382F60"/>
    <w:rsid w:val="003838C0"/>
    <w:rsid w:val="00392D80"/>
    <w:rsid w:val="00396DA7"/>
    <w:rsid w:val="003A1A4F"/>
    <w:rsid w:val="003A30DA"/>
    <w:rsid w:val="003C4C1B"/>
    <w:rsid w:val="003D7526"/>
    <w:rsid w:val="003E4B60"/>
    <w:rsid w:val="003F30A8"/>
    <w:rsid w:val="003F5483"/>
    <w:rsid w:val="00471096"/>
    <w:rsid w:val="004A1CD1"/>
    <w:rsid w:val="004A2523"/>
    <w:rsid w:val="004F2AA8"/>
    <w:rsid w:val="0050748C"/>
    <w:rsid w:val="00511509"/>
    <w:rsid w:val="005232FC"/>
    <w:rsid w:val="00553460"/>
    <w:rsid w:val="005A0F9A"/>
    <w:rsid w:val="005B2E99"/>
    <w:rsid w:val="005B5AD7"/>
    <w:rsid w:val="006007A6"/>
    <w:rsid w:val="00605308"/>
    <w:rsid w:val="00650E29"/>
    <w:rsid w:val="00656EF8"/>
    <w:rsid w:val="00664768"/>
    <w:rsid w:val="00672B61"/>
    <w:rsid w:val="006918FD"/>
    <w:rsid w:val="00697E82"/>
    <w:rsid w:val="00714CF4"/>
    <w:rsid w:val="0076610D"/>
    <w:rsid w:val="00767BC4"/>
    <w:rsid w:val="007A694B"/>
    <w:rsid w:val="007D730C"/>
    <w:rsid w:val="00863A3A"/>
    <w:rsid w:val="00890205"/>
    <w:rsid w:val="008906D5"/>
    <w:rsid w:val="008B57C5"/>
    <w:rsid w:val="0095176F"/>
    <w:rsid w:val="009B246E"/>
    <w:rsid w:val="00A1323F"/>
    <w:rsid w:val="00B1320F"/>
    <w:rsid w:val="00B134D5"/>
    <w:rsid w:val="00B15015"/>
    <w:rsid w:val="00B4666B"/>
    <w:rsid w:val="00B6344F"/>
    <w:rsid w:val="00B636F1"/>
    <w:rsid w:val="00BD373C"/>
    <w:rsid w:val="00BF3A01"/>
    <w:rsid w:val="00C01C69"/>
    <w:rsid w:val="00C2141A"/>
    <w:rsid w:val="00C42792"/>
    <w:rsid w:val="00C47F25"/>
    <w:rsid w:val="00C968BE"/>
    <w:rsid w:val="00D60EEA"/>
    <w:rsid w:val="00DA6877"/>
    <w:rsid w:val="00DB0D37"/>
    <w:rsid w:val="00DB3B4B"/>
    <w:rsid w:val="00DF67E8"/>
    <w:rsid w:val="00E30213"/>
    <w:rsid w:val="00E31186"/>
    <w:rsid w:val="00E83C3F"/>
    <w:rsid w:val="00EB0558"/>
    <w:rsid w:val="00EF52B1"/>
    <w:rsid w:val="00F02A1B"/>
    <w:rsid w:val="00F32857"/>
    <w:rsid w:val="00F4198E"/>
    <w:rsid w:val="00F44553"/>
    <w:rsid w:val="00F532CE"/>
    <w:rsid w:val="00F709AD"/>
    <w:rsid w:val="00F97712"/>
    <w:rsid w:val="00FE2F21"/>
    <w:rsid w:val="00FE70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F50B25"/>
  <w15:docId w15:val="{40D8A4F4-1B5A-4353-A546-C8BC671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6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6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EF8"/>
    <w:rPr>
      <w:b/>
      <w:bCs/>
    </w:rPr>
  </w:style>
  <w:style w:type="character" w:styleId="Emphasis">
    <w:name w:val="Emphasis"/>
    <w:basedOn w:val="DefaultParagraphFont"/>
    <w:uiPriority w:val="20"/>
    <w:qFormat/>
    <w:rsid w:val="00656EF8"/>
    <w:rPr>
      <w:i/>
      <w:iCs/>
    </w:rPr>
  </w:style>
  <w:style w:type="character" w:styleId="Hyperlink">
    <w:name w:val="Hyperlink"/>
    <w:basedOn w:val="DefaultParagraphFont"/>
    <w:uiPriority w:val="99"/>
    <w:unhideWhenUsed/>
    <w:rsid w:val="00656EF8"/>
    <w:rPr>
      <w:color w:val="0000FF"/>
      <w:u w:val="single"/>
    </w:rPr>
  </w:style>
  <w:style w:type="paragraph" w:styleId="ListParagraph">
    <w:name w:val="List Paragraph"/>
    <w:aliases w:val="Body of text,List Paragraph1,Body of text+1,Body of text+2,Body of text+3,List Paragraph11,soal jawab,Medium Grid 1 - Accent 21,Colorful List - Accent 11,List Paragraph2"/>
    <w:basedOn w:val="Normal"/>
    <w:link w:val="ListParagraphChar"/>
    <w:uiPriority w:val="34"/>
    <w:qFormat/>
    <w:rsid w:val="00511509"/>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soal jawab Char,Medium Grid 1 - Accent 21 Char,Colorful List - Accent 11 Char,List Paragraph2 Char"/>
    <w:link w:val="ListParagraph"/>
    <w:uiPriority w:val="34"/>
    <w:locked/>
    <w:rsid w:val="00511509"/>
    <w:rPr>
      <w:lang w:val="id-ID"/>
    </w:rPr>
  </w:style>
  <w:style w:type="paragraph" w:styleId="FootnoteText">
    <w:name w:val="footnote text"/>
    <w:basedOn w:val="Normal"/>
    <w:link w:val="FootnoteTextChar"/>
    <w:uiPriority w:val="99"/>
    <w:unhideWhenUsed/>
    <w:rsid w:val="005B2E99"/>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5B2E99"/>
    <w:rPr>
      <w:rFonts w:eastAsia="Times New Roman" w:cs="Arial"/>
      <w:sz w:val="20"/>
      <w:szCs w:val="20"/>
      <w:lang w:val="id-ID"/>
    </w:rPr>
  </w:style>
  <w:style w:type="character" w:styleId="FootnoteReference">
    <w:name w:val="footnote reference"/>
    <w:basedOn w:val="DefaultParagraphFont"/>
    <w:uiPriority w:val="99"/>
    <w:semiHidden/>
    <w:unhideWhenUsed/>
    <w:rsid w:val="005B2E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6027">
      <w:bodyDiv w:val="1"/>
      <w:marLeft w:val="0"/>
      <w:marRight w:val="0"/>
      <w:marTop w:val="0"/>
      <w:marBottom w:val="0"/>
      <w:divBdr>
        <w:top w:val="none" w:sz="0" w:space="0" w:color="auto"/>
        <w:left w:val="none" w:sz="0" w:space="0" w:color="auto"/>
        <w:bottom w:val="none" w:sz="0" w:space="0" w:color="auto"/>
        <w:right w:val="none" w:sz="0" w:space="0" w:color="auto"/>
      </w:divBdr>
      <w:divsChild>
        <w:div w:id="1573928425">
          <w:marLeft w:val="0"/>
          <w:marRight w:val="0"/>
          <w:marTop w:val="240"/>
          <w:marBottom w:val="60"/>
          <w:divBdr>
            <w:top w:val="none" w:sz="0" w:space="0" w:color="auto"/>
            <w:left w:val="none" w:sz="0" w:space="0" w:color="auto"/>
            <w:bottom w:val="dotted" w:sz="6" w:space="0" w:color="1B471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ari2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szain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3812-1978-4127-81C6-C2A6889F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9730</Words>
  <Characters>55463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2021-01-28T13:03:00Z</dcterms:created>
  <dcterms:modified xsi:type="dcterms:W3CDTF">2021-01-28T13:03:00Z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9d3f7322-2c2b-3b26-9722-dad431fa92ff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